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AF3" w:themeColor="accent1" w:themeTint="33"/>
  <w:body>
    <w:p w:rsidR="0015533D" w:rsidRDefault="00806994">
      <w:r w:rsidRPr="0041428F">
        <w:rPr>
          <w:noProof/>
          <w:lang w:val="en-GB" w:eastAsia="en-GB"/>
        </w:rPr>
        <mc:AlternateContent>
          <mc:Choice Requires="wpg">
            <w:drawing>
              <wp:anchor distT="0" distB="0" distL="114300" distR="114300" simplePos="0" relativeHeight="251681792" behindDoc="1" locked="0" layoutInCell="1" allowOverlap="1" wp14:anchorId="11A0DA32" wp14:editId="62DF70AD">
                <wp:simplePos x="0" y="0"/>
                <wp:positionH relativeFrom="page">
                  <wp:align>left</wp:align>
                </wp:positionH>
                <wp:positionV relativeFrom="paragraph">
                  <wp:posOffset>-461645</wp:posOffset>
                </wp:positionV>
                <wp:extent cx="8248650" cy="3061970"/>
                <wp:effectExtent l="0" t="0" r="0" b="508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62176"/>
                          <a:chOff x="-7144" y="-7144"/>
                          <a:chExt cx="6005513" cy="1944437"/>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58B6C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44437"/>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3494BA"/>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rgbClr val="58B6C0"/>
                              </a:gs>
                              <a:gs pos="100000">
                                <a:srgbClr val="58B6C0">
                                  <a:lumMod val="75000"/>
                                </a:srgb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3494BA"/>
                              </a:gs>
                              <a:gs pos="100000">
                                <a:srgbClr val="3494BA">
                                  <a:lumMod val="60000"/>
                                  <a:lumOff val="40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A76E0" id="Graphic 17" o:spid="_x0000_s1026" alt="Curved accent shapes that collectively build the header design" style="position:absolute;margin-left:0;margin-top:-36.35pt;width:649.5pt;height:241.1pt;z-index:-251634688;mso-position-horizontal:left;mso-position-horizontal-relative:page;mso-width-relative:margin;mso-height-relative:margin" coordorigin="-71,-71" coordsize="60055,1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" path="m3869531,1359694v,,-489585,474345,-1509712,384810c1339691,1654969,936784,1180624,7144,1287304l7144,7144r3862387,l3869531,1359694xe" fillcolor="#58b6c0" stroked="f">
                  <v:stroke joinstyle="miter"/>
                  <v:path arrowok="t" o:connecttype="custom" o:connectlocs="3869531,1359694;2359819,1744504;7144,1287304;7144,7144;3869531,7144;3869531,1359694" o:connectangles="0,0,0,0,0,0"/>
                </v:shape>
                <v:shape id="Freeform: Shape 22" o:spid="_x0000_s1028" style="position:absolute;left:-71;top:-71;width:60007;height:19443;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" path="m7144,1699736v,,1403032,618173,2927032,-215265c4459129,651986,5998369,893921,5998369,893921r,-886777l7144,7144r,1692592xe" fillcolor="#3494ba" stroked="f">
                  <v:stroke joinstyle="miter"/>
                  <v:path arrowok="t" o:connecttype="custom" o:connectlocs="7144,1717746;2934176,1500200;5998369,903393;5998369,7220;7144,7220;7144,1717746" o:connectangles="0,0,0,0,0,0"/>
                </v:shape>
                <v:shape id="Freeform: Shape 24" o:spid="_x0000_s1029"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" path="m7144,481489c380524,602456,751999,764381,1305401,812959,2325529,902494,2815114,428149,2815114,428149r,-421005c2332196,236696,1376839,568166,7144,481489xe" fillcolor="#58b6c0" stroked="f">
                  <v:fill color2="#3a8f98" angle="90" focus="100%" type="gradient"/>
                  <v:stroke joinstyle="miter"/>
                  <v:path arrowok="t" o:connecttype="custom" o:connectlocs="7144,481489;1305401,812959;2815114,428149;2815114,7144;7144,481489" o:connectangles="0,0,0,0,0"/>
                </v:shape>
                <v:shape id="Freeform: Shape 23" o:spid="_x0000_s1030"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" path="m7144,7144r,606742c647224,1034891,2136934,964406,3546634,574834,4882039,205264,5998369,893921,5998369,893921r,-886777l7144,7144xe" fillcolor="#3494ba" stroked="f">
                  <v:fill color2="#7fc1db" rotate="t" angle="90" focus="100%" type="gradient"/>
                  <v:stroke joinstyle="miter"/>
                  <v:path arrowok="t" o:connecttype="custom" o:connectlocs="7144,7144;7144,613886;3546634,574834;5998369,893921;5998369,7144;7144,7144" o:connectangles="0,0,0,0,0,0"/>
                </v:shape>
                <w10:wrap anchorx="page"/>
              </v:group>
            </w:pict>
          </mc:Fallback>
        </mc:AlternateContent>
      </w:r>
      <w:r w:rsidR="00A5528D">
        <w:rPr>
          <w:noProof/>
          <w:lang w:val="en-GB" w:eastAsia="en-GB"/>
        </w:rPr>
        <w:drawing>
          <wp:anchor distT="0" distB="0" distL="114300" distR="114300" simplePos="0" relativeHeight="251662336" behindDoc="0" locked="0" layoutInCell="1" allowOverlap="1">
            <wp:simplePos x="0" y="0"/>
            <wp:positionH relativeFrom="page">
              <wp:align>right</wp:align>
            </wp:positionH>
            <wp:positionV relativeFrom="paragraph">
              <wp:posOffset>-456860</wp:posOffset>
            </wp:positionV>
            <wp:extent cx="1105985" cy="531318"/>
            <wp:effectExtent l="0" t="0" r="0" b="2540"/>
            <wp:wrapNone/>
            <wp:docPr id="1" name="Picture 1" descr="21,273 Facebook Logo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73 Facebook Logo Images, Stock Photos &amp; Vectors | Shutterstock"/>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9068"/>
                    <a:stretch/>
                  </pic:blipFill>
                  <pic:spPr bwMode="auto">
                    <a:xfrm>
                      <a:off x="0" y="0"/>
                      <a:ext cx="1105985" cy="531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7D6">
        <w:rPr>
          <w:noProof/>
          <w:color w:val="000000" w:themeColor="text1"/>
          <w:lang w:val="en-GB" w:eastAsia="en-GB"/>
        </w:rPr>
        <w:drawing>
          <wp:anchor distT="0" distB="0" distL="114300" distR="114300" simplePos="0" relativeHeight="251659264" behindDoc="0" locked="0" layoutInCell="1" allowOverlap="1">
            <wp:simplePos x="0" y="0"/>
            <wp:positionH relativeFrom="column">
              <wp:posOffset>47524</wp:posOffset>
            </wp:positionH>
            <wp:positionV relativeFrom="page">
              <wp:posOffset>179872</wp:posOffset>
            </wp:positionV>
            <wp:extent cx="2627696" cy="938463"/>
            <wp:effectExtent l="0" t="0" r="1270" b="0"/>
            <wp:wrapNone/>
            <wp:docPr id="2" name="Picture 2" descr="C:\Users\Joanne.Lowes\AppData\Local\Microsoft\Windows\INetCache\Content.MSO\B38C88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Lowes\AppData\Local\Microsoft\Windows\INetCache\Content.MSO\B38C887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7696" cy="9384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533D" w:rsidRDefault="0015533D" w:rsidP="0015533D">
      <w:pPr>
        <w:tabs>
          <w:tab w:val="left" w:pos="8310"/>
        </w:tabs>
      </w:pPr>
    </w:p>
    <w:p w:rsidR="0015533D" w:rsidRPr="0015533D" w:rsidRDefault="00A5528D" w:rsidP="0015533D">
      <w:r w:rsidRPr="0041428F">
        <w:rPr>
          <w:noProof/>
          <w:color w:val="000000" w:themeColor="text1"/>
          <w:lang w:val="en-GB" w:eastAsia="en-GB"/>
        </w:rPr>
        <mc:AlternateContent>
          <mc:Choice Requires="wps">
            <w:drawing>
              <wp:anchor distT="0" distB="0" distL="114300" distR="114300" simplePos="0" relativeHeight="251682816" behindDoc="1" locked="0" layoutInCell="1" allowOverlap="1">
                <wp:simplePos x="0" y="0"/>
                <wp:positionH relativeFrom="column">
                  <wp:posOffset>-85725</wp:posOffset>
                </wp:positionH>
                <wp:positionV relativeFrom="paragraph">
                  <wp:posOffset>200660</wp:posOffset>
                </wp:positionV>
                <wp:extent cx="2914650" cy="1352550"/>
                <wp:effectExtent l="19050" t="19050" r="19050" b="19050"/>
                <wp:wrapNone/>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2914650" cy="1352550"/>
                        </a:xfrm>
                        <a:prstGeom prst="rect">
                          <a:avLst/>
                        </a:prstGeom>
                        <a:ln w="38100">
                          <a:solidFill>
                            <a:schemeClr val="bg1"/>
                          </a:solidFill>
                          <a:miter lim="400000"/>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rsidR="00A66B18" w:rsidRPr="0015533D" w:rsidRDefault="0015533D" w:rsidP="00AA089B">
                            <w:pPr>
                              <w:pStyle w:val="Logo"/>
                              <w:rPr>
                                <w:rFonts w:ascii="Times New Roman" w:hAnsi="Times New Roman" w:cs="Times New Roman"/>
                                <w:sz w:val="40"/>
                                <w:szCs w:val="40"/>
                              </w:rPr>
                            </w:pPr>
                            <w:r w:rsidRPr="0015533D">
                              <w:rPr>
                                <w:rFonts w:ascii="Times New Roman" w:hAnsi="Times New Roman" w:cs="Times New Roman"/>
                                <w:sz w:val="40"/>
                                <w:szCs w:val="40"/>
                              </w:rPr>
                              <w:t>NEWS LETTER</w:t>
                            </w:r>
                          </w:p>
                          <w:p w:rsidR="0015533D" w:rsidRPr="00CE09ED" w:rsidRDefault="0015533D" w:rsidP="00EE313D">
                            <w:pPr>
                              <w:rPr>
                                <w:rFonts w:ascii="Times New Roman" w:hAnsi="Times New Roman" w:cs="Times New Roman"/>
                                <w:color w:val="FFFFFF" w:themeColor="background1"/>
                                <w:sz w:val="22"/>
                                <w:szCs w:val="22"/>
                              </w:rPr>
                            </w:pPr>
                            <w:r w:rsidRPr="0015533D">
                              <w:rPr>
                                <w:rFonts w:ascii="Times New Roman" w:hAnsi="Times New Roman" w:cs="Times New Roman"/>
                                <w:color w:val="FFFFFF" w:themeColor="background1"/>
                                <w:sz w:val="36"/>
                                <w:szCs w:val="36"/>
                              </w:rPr>
                              <w:t xml:space="preserve">Edition </w:t>
                            </w:r>
                            <w:r w:rsidR="00CE09ED">
                              <w:rPr>
                                <w:rFonts w:ascii="Times New Roman" w:hAnsi="Times New Roman" w:cs="Times New Roman"/>
                                <w:color w:val="FFFFFF" w:themeColor="background1"/>
                                <w:sz w:val="36"/>
                                <w:szCs w:val="36"/>
                              </w:rPr>
                              <w:t>–</w:t>
                            </w:r>
                            <w:r w:rsidRPr="0015533D">
                              <w:rPr>
                                <w:rFonts w:ascii="Times New Roman" w:hAnsi="Times New Roman" w:cs="Times New Roman"/>
                                <w:color w:val="FFFFFF" w:themeColor="background1"/>
                                <w:sz w:val="36"/>
                                <w:szCs w:val="36"/>
                              </w:rPr>
                              <w:t xml:space="preserve"> </w:t>
                            </w:r>
                            <w:r w:rsidR="0029145E">
                              <w:rPr>
                                <w:rFonts w:ascii="Times New Roman" w:hAnsi="Times New Roman" w:cs="Times New Roman"/>
                                <w:color w:val="FFFFFF" w:themeColor="background1"/>
                                <w:sz w:val="36"/>
                                <w:szCs w:val="36"/>
                              </w:rPr>
                              <w:t>August</w:t>
                            </w:r>
                            <w:r w:rsidR="00E5087A">
                              <w:rPr>
                                <w:rFonts w:ascii="Times New Roman" w:hAnsi="Times New Roman" w:cs="Times New Roman"/>
                                <w:color w:val="FFFFFF" w:themeColor="background1"/>
                                <w:sz w:val="36"/>
                                <w:szCs w:val="36"/>
                              </w:rPr>
                              <w:t xml:space="preserve"> 2025</w:t>
                            </w:r>
                            <w:r w:rsidR="00EE313D">
                              <w:rPr>
                                <w:rFonts w:ascii="Times New Roman" w:hAnsi="Times New Roman" w:cs="Times New Roman"/>
                                <w:color w:val="FFFFFF" w:themeColor="background1"/>
                                <w:sz w:val="36"/>
                                <w:szCs w:val="36"/>
                              </w:rPr>
                              <w:t xml:space="preserve"> </w:t>
                            </w:r>
                            <w:r w:rsidR="00EE313D">
                              <w:rPr>
                                <w:rFonts w:ascii="Times New Roman" w:hAnsi="Times New Roman" w:cs="Times New Roman"/>
                                <w:color w:val="FFFFFF" w:themeColor="background1"/>
                                <w:sz w:val="22"/>
                                <w:szCs w:val="22"/>
                              </w:rPr>
                              <w:t>“</w:t>
                            </w:r>
                            <w:r w:rsidRPr="00CE09ED">
                              <w:rPr>
                                <w:rFonts w:ascii="Times New Roman" w:hAnsi="Times New Roman" w:cs="Times New Roman"/>
                                <w:color w:val="FFFFFF" w:themeColor="background1"/>
                                <w:sz w:val="22"/>
                                <w:szCs w:val="22"/>
                              </w:rPr>
                              <w:t>Produced by the Surgery with</w:t>
                            </w:r>
                            <w:r w:rsidR="00EE313D">
                              <w:rPr>
                                <w:rFonts w:ascii="Times New Roman" w:hAnsi="Times New Roman" w:cs="Times New Roman"/>
                                <w:color w:val="FFFFFF" w:themeColor="background1"/>
                                <w:sz w:val="22"/>
                                <w:szCs w:val="22"/>
                              </w:rPr>
                              <w:t xml:space="preserve"> support from the Patient </w:t>
                            </w:r>
                            <w:r w:rsidR="00AB517E">
                              <w:rPr>
                                <w:rFonts w:ascii="Times New Roman" w:hAnsi="Times New Roman" w:cs="Times New Roman"/>
                                <w:color w:val="FFFFFF" w:themeColor="background1"/>
                                <w:sz w:val="22"/>
                                <w:szCs w:val="22"/>
                              </w:rPr>
                              <w:t>Participation G</w:t>
                            </w:r>
                            <w:r w:rsidR="00EE313D">
                              <w:rPr>
                                <w:rFonts w:ascii="Times New Roman" w:hAnsi="Times New Roman" w:cs="Times New Roman"/>
                                <w:color w:val="FFFFFF" w:themeColor="background1"/>
                                <w:sz w:val="22"/>
                                <w:szCs w:val="22"/>
                              </w:rPr>
                              <w:t>roup”</w:t>
                            </w:r>
                          </w:p>
                        </w:txbxContent>
                      </wps:txbx>
                      <wps:bodyPr wrap="square" lIns="19050" tIns="19050" rIns="19050" bIns="19050" anchor="ctr">
                        <a:noAutofit/>
                      </wps:bodyPr>
                    </wps:wsp>
                  </a:graphicData>
                </a:graphic>
                <wp14:sizeRelH relativeFrom="margin">
                  <wp14:pctWidth>0</wp14:pctWidth>
                </wp14:sizeRelH>
                <wp14:sizeRelV relativeFrom="margin">
                  <wp14:pctHeight>0</wp14:pctHeight>
                </wp14:sizeRelV>
              </wp:anchor>
            </w:drawing>
          </mc:Choice>
          <mc:Fallback>
            <w:pict>
              <v:rect id="Shape 61" o:spid="_x0000_s1026" style="position:absolute;left:0;text-align:left;margin-left:-6.75pt;margin-top:15.8pt;width:229.5pt;height:10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" filled="f" strokecolor="white [3212]" strokeweight="3pt">
                <v:stroke miterlimit="4"/>
                <v:textbox inset="1.5pt,1.5pt,1.5pt,1.5pt">
                  <w:txbxContent>
                    <w:p w:rsidR="00A66B18" w:rsidRPr="0015533D" w:rsidRDefault="0015533D" w:rsidP="00AA089B">
                      <w:pPr>
                        <w:pStyle w:val="Logo"/>
                        <w:rPr>
                          <w:rFonts w:ascii="Times New Roman" w:hAnsi="Times New Roman" w:cs="Times New Roman"/>
                          <w:sz w:val="40"/>
                          <w:szCs w:val="40"/>
                        </w:rPr>
                      </w:pPr>
                      <w:r w:rsidRPr="0015533D">
                        <w:rPr>
                          <w:rFonts w:ascii="Times New Roman" w:hAnsi="Times New Roman" w:cs="Times New Roman"/>
                          <w:sz w:val="40"/>
                          <w:szCs w:val="40"/>
                        </w:rPr>
                        <w:t>NEWS LETTER</w:t>
                      </w:r>
                    </w:p>
                    <w:p w:rsidR="0015533D" w:rsidRPr="00CE09ED" w:rsidRDefault="0015533D" w:rsidP="00EE313D">
                      <w:pPr>
                        <w:rPr>
                          <w:rFonts w:ascii="Times New Roman" w:hAnsi="Times New Roman" w:cs="Times New Roman"/>
                          <w:color w:val="FFFFFF" w:themeColor="background1"/>
                          <w:sz w:val="22"/>
                          <w:szCs w:val="22"/>
                        </w:rPr>
                      </w:pPr>
                      <w:r w:rsidRPr="0015533D">
                        <w:rPr>
                          <w:rFonts w:ascii="Times New Roman" w:hAnsi="Times New Roman" w:cs="Times New Roman"/>
                          <w:color w:val="FFFFFF" w:themeColor="background1"/>
                          <w:sz w:val="36"/>
                          <w:szCs w:val="36"/>
                        </w:rPr>
                        <w:t xml:space="preserve">Edition </w:t>
                      </w:r>
                      <w:r w:rsidR="00CE09ED">
                        <w:rPr>
                          <w:rFonts w:ascii="Times New Roman" w:hAnsi="Times New Roman" w:cs="Times New Roman"/>
                          <w:color w:val="FFFFFF" w:themeColor="background1"/>
                          <w:sz w:val="36"/>
                          <w:szCs w:val="36"/>
                        </w:rPr>
                        <w:t>–</w:t>
                      </w:r>
                      <w:r w:rsidRPr="0015533D">
                        <w:rPr>
                          <w:rFonts w:ascii="Times New Roman" w:hAnsi="Times New Roman" w:cs="Times New Roman"/>
                          <w:color w:val="FFFFFF" w:themeColor="background1"/>
                          <w:sz w:val="36"/>
                          <w:szCs w:val="36"/>
                        </w:rPr>
                        <w:t xml:space="preserve"> </w:t>
                      </w:r>
                      <w:r w:rsidR="0029145E">
                        <w:rPr>
                          <w:rFonts w:ascii="Times New Roman" w:hAnsi="Times New Roman" w:cs="Times New Roman"/>
                          <w:color w:val="FFFFFF" w:themeColor="background1"/>
                          <w:sz w:val="36"/>
                          <w:szCs w:val="36"/>
                        </w:rPr>
                        <w:t>August</w:t>
                      </w:r>
                      <w:r w:rsidR="00E5087A">
                        <w:rPr>
                          <w:rFonts w:ascii="Times New Roman" w:hAnsi="Times New Roman" w:cs="Times New Roman"/>
                          <w:color w:val="FFFFFF" w:themeColor="background1"/>
                          <w:sz w:val="36"/>
                          <w:szCs w:val="36"/>
                        </w:rPr>
                        <w:t xml:space="preserve"> 2025</w:t>
                      </w:r>
                      <w:r w:rsidR="00EE313D">
                        <w:rPr>
                          <w:rFonts w:ascii="Times New Roman" w:hAnsi="Times New Roman" w:cs="Times New Roman"/>
                          <w:color w:val="FFFFFF" w:themeColor="background1"/>
                          <w:sz w:val="36"/>
                          <w:szCs w:val="36"/>
                        </w:rPr>
                        <w:t xml:space="preserve"> </w:t>
                      </w:r>
                      <w:r w:rsidR="00EE313D">
                        <w:rPr>
                          <w:rFonts w:ascii="Times New Roman" w:hAnsi="Times New Roman" w:cs="Times New Roman"/>
                          <w:color w:val="FFFFFF" w:themeColor="background1"/>
                          <w:sz w:val="22"/>
                          <w:szCs w:val="22"/>
                        </w:rPr>
                        <w:t>“</w:t>
                      </w:r>
                      <w:r w:rsidRPr="00CE09ED">
                        <w:rPr>
                          <w:rFonts w:ascii="Times New Roman" w:hAnsi="Times New Roman" w:cs="Times New Roman"/>
                          <w:color w:val="FFFFFF" w:themeColor="background1"/>
                          <w:sz w:val="22"/>
                          <w:szCs w:val="22"/>
                        </w:rPr>
                        <w:t>Produced by the Surgery with</w:t>
                      </w:r>
                      <w:r w:rsidR="00EE313D">
                        <w:rPr>
                          <w:rFonts w:ascii="Times New Roman" w:hAnsi="Times New Roman" w:cs="Times New Roman"/>
                          <w:color w:val="FFFFFF" w:themeColor="background1"/>
                          <w:sz w:val="22"/>
                          <w:szCs w:val="22"/>
                        </w:rPr>
                        <w:t xml:space="preserve"> support from the Patient </w:t>
                      </w:r>
                      <w:r w:rsidR="00AB517E">
                        <w:rPr>
                          <w:rFonts w:ascii="Times New Roman" w:hAnsi="Times New Roman" w:cs="Times New Roman"/>
                          <w:color w:val="FFFFFF" w:themeColor="background1"/>
                          <w:sz w:val="22"/>
                          <w:szCs w:val="22"/>
                        </w:rPr>
                        <w:t>Participation G</w:t>
                      </w:r>
                      <w:r w:rsidR="00EE313D">
                        <w:rPr>
                          <w:rFonts w:ascii="Times New Roman" w:hAnsi="Times New Roman" w:cs="Times New Roman"/>
                          <w:color w:val="FFFFFF" w:themeColor="background1"/>
                          <w:sz w:val="22"/>
                          <w:szCs w:val="22"/>
                        </w:rPr>
                        <w:t>roup”</w:t>
                      </w:r>
                    </w:p>
                  </w:txbxContent>
                </v:textbox>
              </v:rect>
            </w:pict>
          </mc:Fallback>
        </mc:AlternateContent>
      </w:r>
    </w:p>
    <w:p w:rsidR="0015533D" w:rsidRPr="0015533D" w:rsidRDefault="00806994" w:rsidP="0068766D">
      <w:pPr>
        <w:tabs>
          <w:tab w:val="left" w:pos="2203"/>
          <w:tab w:val="left" w:pos="5810"/>
        </w:tabs>
      </w:pPr>
      <w:r>
        <w:tab/>
      </w:r>
    </w:p>
    <w:p w:rsidR="0015533D" w:rsidRPr="0015533D" w:rsidRDefault="004F5DF5" w:rsidP="004F5DF5">
      <w:pPr>
        <w:tabs>
          <w:tab w:val="left" w:pos="7051"/>
        </w:tabs>
      </w:pPr>
      <w:r>
        <w:tab/>
      </w:r>
    </w:p>
    <w:p w:rsidR="00CE09ED" w:rsidRDefault="00CE09ED" w:rsidP="00447E25">
      <w:pPr>
        <w:spacing w:after="0"/>
        <w:ind w:left="0"/>
        <w:rPr>
          <w:rFonts w:ascii="Calibri Light" w:hAnsi="Calibri Light" w:cs="Calibri Light"/>
          <w:szCs w:val="24"/>
        </w:rPr>
      </w:pPr>
    </w:p>
    <w:p w:rsidR="00E27DBF" w:rsidRDefault="00E27DBF" w:rsidP="00E27DBF">
      <w:pPr>
        <w:spacing w:after="120"/>
        <w:ind w:left="0"/>
      </w:pPr>
    </w:p>
    <w:p w:rsidR="005678A1" w:rsidRDefault="005678A1" w:rsidP="00E5087A">
      <w:pPr>
        <w:spacing w:after="120"/>
        <w:ind w:left="0"/>
      </w:pPr>
    </w:p>
    <w:p w:rsidR="0029145E" w:rsidRDefault="00CE09ED" w:rsidP="0029145E">
      <w:pPr>
        <w:spacing w:after="120"/>
        <w:ind w:left="0"/>
        <w:rPr>
          <w:i/>
          <w:sz w:val="28"/>
          <w:szCs w:val="28"/>
        </w:rPr>
      </w:pPr>
      <w:r>
        <w:t>“</w:t>
      </w:r>
      <w:r w:rsidRPr="005678A1">
        <w:rPr>
          <w:b/>
          <w:i/>
          <w:szCs w:val="28"/>
        </w:rPr>
        <w:t xml:space="preserve">Welcome to our </w:t>
      </w:r>
      <w:r w:rsidR="0029145E">
        <w:rPr>
          <w:b/>
          <w:i/>
          <w:szCs w:val="28"/>
        </w:rPr>
        <w:t>Summer</w:t>
      </w:r>
      <w:r w:rsidR="00E5087A" w:rsidRPr="005678A1">
        <w:rPr>
          <w:b/>
          <w:i/>
          <w:szCs w:val="28"/>
        </w:rPr>
        <w:t xml:space="preserve"> 2025</w:t>
      </w:r>
      <w:r w:rsidRPr="005678A1">
        <w:rPr>
          <w:b/>
          <w:i/>
          <w:szCs w:val="28"/>
        </w:rPr>
        <w:t xml:space="preserve"> Newsletter, we hope you find some of </w:t>
      </w:r>
      <w:r w:rsidR="00A5528D" w:rsidRPr="005678A1">
        <w:rPr>
          <w:b/>
          <w:i/>
          <w:szCs w:val="28"/>
        </w:rPr>
        <w:t xml:space="preserve">the following articles helpful, </w:t>
      </w:r>
      <w:r w:rsidR="00D03EB0" w:rsidRPr="005678A1">
        <w:rPr>
          <w:b/>
          <w:i/>
          <w:szCs w:val="28"/>
        </w:rPr>
        <w:t>if you</w:t>
      </w:r>
      <w:r w:rsidR="00A5528D" w:rsidRPr="005678A1">
        <w:rPr>
          <w:b/>
          <w:i/>
          <w:szCs w:val="28"/>
        </w:rPr>
        <w:t xml:space="preserve"> would like </w:t>
      </w:r>
      <w:r w:rsidR="00D03EB0" w:rsidRPr="005678A1">
        <w:rPr>
          <w:b/>
          <w:i/>
          <w:szCs w:val="28"/>
        </w:rPr>
        <w:t>this newsletter</w:t>
      </w:r>
      <w:r w:rsidR="00A5528D" w:rsidRPr="005678A1">
        <w:rPr>
          <w:b/>
          <w:i/>
          <w:szCs w:val="28"/>
        </w:rPr>
        <w:t xml:space="preserve">, in another format </w:t>
      </w:r>
      <w:r w:rsidR="00D03EB0" w:rsidRPr="005678A1">
        <w:rPr>
          <w:b/>
          <w:i/>
          <w:szCs w:val="28"/>
        </w:rPr>
        <w:t>please let us know</w:t>
      </w:r>
      <w:r w:rsidR="00D03EB0" w:rsidRPr="005678A1">
        <w:rPr>
          <w:i/>
          <w:szCs w:val="28"/>
        </w:rPr>
        <w:t>“</w:t>
      </w:r>
      <w:r w:rsidR="00A5528D" w:rsidRPr="005678A1">
        <w:rPr>
          <w:i/>
          <w:szCs w:val="28"/>
        </w:rPr>
        <w:t xml:space="preserve"> </w:t>
      </w:r>
    </w:p>
    <w:p w:rsidR="00CE09ED" w:rsidRPr="00D23663" w:rsidRDefault="00D23663" w:rsidP="0029145E">
      <w:pPr>
        <w:spacing w:after="120"/>
        <w:ind w:left="0"/>
        <w:rPr>
          <w:i/>
          <w:sz w:val="28"/>
          <w:szCs w:val="28"/>
        </w:rPr>
      </w:pPr>
      <w:r w:rsidRPr="00CE09ED">
        <w:rPr>
          <w:rFonts w:ascii="Calibri Light" w:hAnsi="Calibri Light"/>
          <w:b/>
          <w:noProof/>
          <w:sz w:val="40"/>
          <w:szCs w:val="40"/>
          <w:u w:val="single"/>
          <w:lang w:val="en-GB" w:eastAsia="en-GB"/>
        </w:rPr>
        <mc:AlternateContent>
          <mc:Choice Requires="wps">
            <w:drawing>
              <wp:anchor distT="0" distB="0" distL="114300" distR="114300" simplePos="0" relativeHeight="251676672" behindDoc="0" locked="0" layoutInCell="1" allowOverlap="1">
                <wp:simplePos x="0" y="0"/>
                <wp:positionH relativeFrom="margin">
                  <wp:posOffset>2143125</wp:posOffset>
                </wp:positionH>
                <wp:positionV relativeFrom="paragraph">
                  <wp:posOffset>294005</wp:posOffset>
                </wp:positionV>
                <wp:extent cx="2294255" cy="6315075"/>
                <wp:effectExtent l="0" t="0" r="10795" b="28575"/>
                <wp:wrapNone/>
                <wp:docPr id="27" name="Text Box 27"/>
                <wp:cNvGraphicFramePr/>
                <a:graphic xmlns:a="http://schemas.openxmlformats.org/drawingml/2006/main">
                  <a:graphicData uri="http://schemas.microsoft.com/office/word/2010/wordprocessingShape">
                    <wps:wsp>
                      <wps:cNvSpPr txBox="1"/>
                      <wps:spPr>
                        <a:xfrm>
                          <a:off x="0" y="0"/>
                          <a:ext cx="2294255" cy="6315075"/>
                        </a:xfrm>
                        <a:prstGeom prst="rect">
                          <a:avLst/>
                        </a:prstGeom>
                        <a:solidFill>
                          <a:schemeClr val="lt1"/>
                        </a:solidFill>
                        <a:ln w="6350">
                          <a:solidFill>
                            <a:prstClr val="black"/>
                          </a:solidFill>
                        </a:ln>
                      </wps:spPr>
                      <wps:txbx>
                        <w:txbxContent>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color w:val="auto"/>
                                <w:kern w:val="0"/>
                                <w:szCs w:val="24"/>
                                <w:lang w:val="en-GB" w:eastAsia="en-GB"/>
                              </w:rPr>
                              <w:t>If you are also eligible for the COVID-19 vaccination, we encourage you to receive both.</w:t>
                            </w:r>
                          </w:p>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bCs/>
                                <w:color w:val="auto"/>
                                <w:kern w:val="0"/>
                                <w:szCs w:val="24"/>
                                <w:lang w:val="en-GB" w:eastAsia="en-GB"/>
                              </w:rPr>
                              <w:t>Please note:</w:t>
                            </w:r>
                            <w:r w:rsidRPr="00E66726">
                              <w:rPr>
                                <w:rFonts w:ascii="Calibri" w:eastAsia="Times New Roman" w:hAnsi="Calibri" w:cs="Calibri"/>
                                <w:b/>
                                <w:color w:val="auto"/>
                                <w:kern w:val="0"/>
                                <w:szCs w:val="24"/>
                                <w:lang w:val="en-GB" w:eastAsia="en-GB"/>
                              </w:rPr>
                              <w:t> The eligibility criteria for the COVID-19 vaccine are stricter this year. You are eligible if you are:</w:t>
                            </w:r>
                          </w:p>
                          <w:p w:rsidR="00E66726" w:rsidRPr="00E66726" w:rsidRDefault="00E66726" w:rsidP="00E6672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75 or over</w:t>
                            </w:r>
                          </w:p>
                          <w:p w:rsidR="00E66726" w:rsidRPr="00E66726" w:rsidRDefault="00E66726" w:rsidP="00E6672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Living in a care home for older adults</w:t>
                            </w:r>
                          </w:p>
                          <w:p w:rsidR="005678A1" w:rsidRPr="00D47786" w:rsidRDefault="00E66726" w:rsidP="00D4778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Immunosuppressed (aged 6 months and over)</w:t>
                            </w:r>
                          </w:p>
                          <w:p w:rsidR="00E66726" w:rsidRPr="008C4AF8" w:rsidRDefault="00E66726" w:rsidP="00DA14CE">
                            <w:pPr>
                              <w:ind w:left="0" w:right="0"/>
                              <w:rPr>
                                <w:rFonts w:ascii="Calibri Light" w:hAnsi="Calibri Light" w:cs="Calibri Light"/>
                                <w:szCs w:val="22"/>
                              </w:rPr>
                            </w:pPr>
                          </w:p>
                          <w:p w:rsidR="005678A1" w:rsidRPr="005678A1" w:rsidRDefault="00E66726" w:rsidP="005678A1">
                            <w:pPr>
                              <w:ind w:left="0" w:right="0"/>
                              <w:rPr>
                                <w:rFonts w:ascii="Calibri Light" w:hAnsi="Calibri Light"/>
                                <w:szCs w:val="22"/>
                              </w:rPr>
                            </w:pPr>
                            <w:r>
                              <w:rPr>
                                <w:rFonts w:ascii="Calibri Light" w:hAnsi="Calibri Light" w:cs="Calibri Light"/>
                                <w:noProof/>
                                <w:szCs w:val="22"/>
                                <w:lang w:val="en-GB" w:eastAsia="en-GB"/>
                              </w:rPr>
                              <w:drawing>
                                <wp:inline distT="0" distB="0" distL="0" distR="0" wp14:anchorId="7856DFD6" wp14:editId="37D6158B">
                                  <wp:extent cx="2105025" cy="1178560"/>
                                  <wp:effectExtent l="0" t="0" r="9525" b="2540"/>
                                  <wp:docPr id="4" name="Picture 4" descr="C:\Users\Donna.May\AppData\Local\Microsoft\Windows\INetCache\Content.MSO\C479D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May\AppData\Local\Microsoft\Windows\INetCache\Content.MSO\C479D5F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178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168.75pt;margin-top:23.15pt;width:180.65pt;height:49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" fillcolor="white [3201]" strokeweight=".5pt">
                <v:textbox>
                  <w:txbxContent>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color w:val="auto"/>
                          <w:kern w:val="0"/>
                          <w:szCs w:val="24"/>
                          <w:lang w:val="en-GB" w:eastAsia="en-GB"/>
                        </w:rPr>
                        <w:t>If you are also eligible for the COVID-19 vaccination, we encourage you to receive both.</w:t>
                      </w:r>
                    </w:p>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bCs/>
                          <w:color w:val="auto"/>
                          <w:kern w:val="0"/>
                          <w:szCs w:val="24"/>
                          <w:lang w:val="en-GB" w:eastAsia="en-GB"/>
                        </w:rPr>
                        <w:t>Please note:</w:t>
                      </w:r>
                      <w:r w:rsidRPr="00E66726">
                        <w:rPr>
                          <w:rFonts w:ascii="Calibri" w:eastAsia="Times New Roman" w:hAnsi="Calibri" w:cs="Calibri"/>
                          <w:b/>
                          <w:color w:val="auto"/>
                          <w:kern w:val="0"/>
                          <w:szCs w:val="24"/>
                          <w:lang w:val="en-GB" w:eastAsia="en-GB"/>
                        </w:rPr>
                        <w:t> The eligibility criteria for the COVID-19 vaccine are stricter this year. You are eligible if you are:</w:t>
                      </w:r>
                    </w:p>
                    <w:p w:rsidR="00E66726" w:rsidRPr="00E66726" w:rsidRDefault="00E66726" w:rsidP="00E6672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75 or over</w:t>
                      </w:r>
                    </w:p>
                    <w:p w:rsidR="00E66726" w:rsidRPr="00E66726" w:rsidRDefault="00E66726" w:rsidP="00E6672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Living in a care home for older adults</w:t>
                      </w:r>
                    </w:p>
                    <w:p w:rsidR="005678A1" w:rsidRPr="00D47786" w:rsidRDefault="00E66726" w:rsidP="00D47786">
                      <w:pPr>
                        <w:numPr>
                          <w:ilvl w:val="0"/>
                          <w:numId w:val="46"/>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Immunosuppressed (aged 6 months and over)</w:t>
                      </w:r>
                    </w:p>
                    <w:p w:rsidR="00E66726" w:rsidRPr="008C4AF8" w:rsidRDefault="00E66726" w:rsidP="00DA14CE">
                      <w:pPr>
                        <w:ind w:left="0" w:right="0"/>
                        <w:rPr>
                          <w:rFonts w:ascii="Calibri Light" w:hAnsi="Calibri Light" w:cs="Calibri Light"/>
                          <w:szCs w:val="22"/>
                        </w:rPr>
                      </w:pPr>
                    </w:p>
                    <w:p w:rsidR="005678A1" w:rsidRPr="005678A1" w:rsidRDefault="00E66726" w:rsidP="005678A1">
                      <w:pPr>
                        <w:ind w:left="0" w:right="0"/>
                        <w:rPr>
                          <w:rFonts w:ascii="Calibri Light" w:hAnsi="Calibri Light"/>
                          <w:szCs w:val="22"/>
                        </w:rPr>
                      </w:pPr>
                      <w:r>
                        <w:rPr>
                          <w:rFonts w:ascii="Calibri Light" w:hAnsi="Calibri Light" w:cs="Calibri Light"/>
                          <w:noProof/>
                          <w:szCs w:val="22"/>
                          <w:lang w:val="en-GB" w:eastAsia="en-GB"/>
                        </w:rPr>
                        <w:drawing>
                          <wp:inline distT="0" distB="0" distL="0" distR="0" wp14:anchorId="7856DFD6" wp14:editId="37D6158B">
                            <wp:extent cx="2105025" cy="1178560"/>
                            <wp:effectExtent l="0" t="0" r="9525" b="2540"/>
                            <wp:docPr id="4" name="Picture 4" descr="C:\Users\Donna.May\AppData\Local\Microsoft\Windows\INetCache\Content.MSO\C479D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May\AppData\Local\Microsoft\Windows\INetCache\Content.MSO\C479D5F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178560"/>
                                    </a:xfrm>
                                    <a:prstGeom prst="rect">
                                      <a:avLst/>
                                    </a:prstGeom>
                                    <a:noFill/>
                                    <a:ln>
                                      <a:noFill/>
                                    </a:ln>
                                  </pic:spPr>
                                </pic:pic>
                              </a:graphicData>
                            </a:graphic>
                          </wp:inline>
                        </w:drawing>
                      </w:r>
                    </w:p>
                  </w:txbxContent>
                </v:textbox>
                <w10:wrap anchorx="margin"/>
              </v:shape>
            </w:pict>
          </mc:Fallback>
        </mc:AlternateContent>
      </w:r>
      <w:r w:rsidR="0029145E" w:rsidRPr="00D23663">
        <w:rPr>
          <w:i/>
          <w:noProof/>
          <w:sz w:val="32"/>
          <w:szCs w:val="40"/>
          <w:lang w:val="en-GB" w:eastAsia="en-GB"/>
        </w:rPr>
        <mc:AlternateContent>
          <mc:Choice Requires="wps">
            <w:drawing>
              <wp:anchor distT="0" distB="0" distL="114300" distR="114300" simplePos="0" relativeHeight="251675648" behindDoc="0" locked="0" layoutInCell="1" allowOverlap="1">
                <wp:simplePos x="0" y="0"/>
                <wp:positionH relativeFrom="column">
                  <wp:posOffset>-190500</wp:posOffset>
                </wp:positionH>
                <wp:positionV relativeFrom="paragraph">
                  <wp:posOffset>284479</wp:posOffset>
                </wp:positionV>
                <wp:extent cx="2240280" cy="6296025"/>
                <wp:effectExtent l="0" t="0" r="26670" b="28575"/>
                <wp:wrapNone/>
                <wp:docPr id="26" name="Text Box 26"/>
                <wp:cNvGraphicFramePr/>
                <a:graphic xmlns:a="http://schemas.openxmlformats.org/drawingml/2006/main">
                  <a:graphicData uri="http://schemas.microsoft.com/office/word/2010/wordprocessingShape">
                    <wps:wsp>
                      <wps:cNvSpPr txBox="1"/>
                      <wps:spPr>
                        <a:xfrm>
                          <a:off x="0" y="0"/>
                          <a:ext cx="2240280" cy="6296025"/>
                        </a:xfrm>
                        <a:prstGeom prst="rect">
                          <a:avLst/>
                        </a:prstGeom>
                        <a:solidFill>
                          <a:schemeClr val="lt1"/>
                        </a:solidFill>
                        <a:ln w="6350">
                          <a:solidFill>
                            <a:prstClr val="black"/>
                          </a:solidFill>
                        </a:ln>
                      </wps:spPr>
                      <wps:txbx>
                        <w:txbxContent>
                          <w:p w:rsidR="00E66726" w:rsidRDefault="00E66726" w:rsidP="00E66726">
                            <w:pPr>
                              <w:shd w:val="clear" w:color="auto" w:fill="FFFFFF"/>
                              <w:spacing w:after="240"/>
                              <w:ind w:left="0" w:right="0"/>
                              <w:textAlignment w:val="baseline"/>
                              <w:rPr>
                                <w:rFonts w:ascii="Calibri" w:eastAsia="Times New Roman" w:hAnsi="Calibri" w:cs="Calibri"/>
                                <w:b/>
                                <w:bCs/>
                                <w:color w:val="auto"/>
                                <w:kern w:val="0"/>
                                <w:szCs w:val="24"/>
                                <w:lang w:val="en-GB" w:eastAsia="en-GB"/>
                              </w:rPr>
                            </w:pPr>
                            <w:r w:rsidRPr="00E66726">
                              <w:rPr>
                                <w:rFonts w:ascii="Calibri" w:eastAsia="Times New Roman" w:hAnsi="Calibri" w:cs="Calibri"/>
                                <w:b/>
                                <w:bCs/>
                                <w:color w:val="auto"/>
                                <w:kern w:val="0"/>
                                <w:szCs w:val="24"/>
                                <w:lang w:val="en-GB" w:eastAsia="en-GB"/>
                              </w:rPr>
                              <w:t>It’s that time of year again — flu season is upon us!</w:t>
                            </w:r>
                          </w:p>
                          <w:p w:rsidR="00E66726" w:rsidRPr="00E66726" w:rsidRDefault="00E66726" w:rsidP="00E66726">
                            <w:pPr>
                              <w:shd w:val="clear" w:color="auto" w:fill="FFFFFF"/>
                              <w:spacing w:after="240"/>
                              <w:ind w:left="0" w:right="0"/>
                              <w:textAlignment w:val="baseline"/>
                              <w:rPr>
                                <w:rFonts w:ascii="Calibri" w:eastAsia="Times New Roman" w:hAnsi="Calibri" w:cs="Calibri"/>
                                <w:b/>
                                <w:bCs/>
                                <w:color w:val="auto"/>
                                <w:kern w:val="0"/>
                                <w:szCs w:val="24"/>
                                <w:lang w:val="en-GB" w:eastAsia="en-GB"/>
                              </w:rPr>
                            </w:pPr>
                            <w:r w:rsidRPr="00E66726">
                              <w:rPr>
                                <w:rFonts w:ascii="Calibri" w:eastAsia="Times New Roman" w:hAnsi="Calibri" w:cs="Calibri"/>
                                <w:color w:val="auto"/>
                                <w:kern w:val="0"/>
                                <w:szCs w:val="24"/>
                                <w:lang w:val="en-GB" w:eastAsia="en-GB"/>
                              </w:rPr>
                              <w:br/>
                            </w:r>
                            <w:r w:rsidRPr="00E66726">
                              <w:rPr>
                                <w:rFonts w:ascii="Calibri" w:eastAsia="Times New Roman" w:hAnsi="Calibri" w:cs="Calibri"/>
                                <w:b/>
                                <w:color w:val="auto"/>
                                <w:kern w:val="0"/>
                                <w:szCs w:val="24"/>
                                <w:lang w:val="en-GB" w:eastAsia="en-GB"/>
                              </w:rPr>
                              <w:t>We are busy making preparations to vaccinate as many patients as possible.</w:t>
                            </w:r>
                          </w:p>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color w:val="auto"/>
                                <w:kern w:val="0"/>
                                <w:szCs w:val="24"/>
                                <w:lang w:val="en-GB" w:eastAsia="en-GB"/>
                              </w:rPr>
                              <w:t>If you are:</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18–64 and in a clinically at-risk group</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 carer</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In close contact with immunocompromised individuals</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 frontline health worker</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Living in a care home</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65 or over</w:t>
                            </w:r>
                          </w:p>
                          <w:p w:rsidR="00E5087A"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b/>
                                <w:bCs/>
                                <w:color w:val="auto"/>
                                <w:kern w:val="0"/>
                                <w:szCs w:val="24"/>
                                <w:lang w:val="en-GB" w:eastAsia="en-GB"/>
                              </w:rPr>
                              <w:t>Then it’s time to book your appointment for your flu vaccination.</w:t>
                            </w:r>
                            <w:r w:rsidRPr="00E66726">
                              <w:rPr>
                                <w:rFonts w:ascii="Calibri" w:eastAsia="Times New Roman" w:hAnsi="Calibri" w:cs="Calibri"/>
                                <w:color w:val="auto"/>
                                <w:kern w:val="0"/>
                                <w:szCs w:val="24"/>
                                <w:lang w:val="en-GB" w:eastAsia="en-GB"/>
                              </w:rPr>
                              <w:t> </w:t>
                            </w:r>
                          </w:p>
                          <w:p w:rsid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Pr>
                                <w:noProof/>
                                <w:lang w:val="en-GB" w:eastAsia="en-GB"/>
                              </w:rPr>
                              <w:drawing>
                                <wp:inline distT="0" distB="0" distL="0" distR="0" wp14:anchorId="25627F32" wp14:editId="2D359A6C">
                                  <wp:extent cx="2051050" cy="1148588"/>
                                  <wp:effectExtent l="0" t="0" r="6350" b="0"/>
                                  <wp:docPr id="8" name="Picture 8" descr="Surge in Influenza Cases: Australia's 2025 Flu Season Hits Early and 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ge in Influenza Cases: Australia's 2025 Flu Season Hits Early and H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1148588"/>
                                          </a:xfrm>
                                          <a:prstGeom prst="rect">
                                            <a:avLst/>
                                          </a:prstGeom>
                                          <a:noFill/>
                                          <a:ln>
                                            <a:noFill/>
                                          </a:ln>
                                        </pic:spPr>
                                      </pic:pic>
                                    </a:graphicData>
                                  </a:graphic>
                                </wp:inline>
                              </w:drawing>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15pt;margin-top:22.4pt;width:176.4pt;height:4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" fillcolor="white [3201]" strokeweight=".5pt">
                <v:textbox>
                  <w:txbxContent>
                    <w:p w:rsidR="00E66726" w:rsidRDefault="00E66726" w:rsidP="00E66726">
                      <w:pPr>
                        <w:shd w:val="clear" w:color="auto" w:fill="FFFFFF"/>
                        <w:spacing w:after="240"/>
                        <w:ind w:left="0" w:right="0"/>
                        <w:textAlignment w:val="baseline"/>
                        <w:rPr>
                          <w:rFonts w:ascii="Calibri" w:eastAsia="Times New Roman" w:hAnsi="Calibri" w:cs="Calibri"/>
                          <w:b/>
                          <w:bCs/>
                          <w:color w:val="auto"/>
                          <w:kern w:val="0"/>
                          <w:szCs w:val="24"/>
                          <w:lang w:val="en-GB" w:eastAsia="en-GB"/>
                        </w:rPr>
                      </w:pPr>
                      <w:r w:rsidRPr="00E66726">
                        <w:rPr>
                          <w:rFonts w:ascii="Calibri" w:eastAsia="Times New Roman" w:hAnsi="Calibri" w:cs="Calibri"/>
                          <w:b/>
                          <w:bCs/>
                          <w:color w:val="auto"/>
                          <w:kern w:val="0"/>
                          <w:szCs w:val="24"/>
                          <w:lang w:val="en-GB" w:eastAsia="en-GB"/>
                        </w:rPr>
                        <w:t>It’s that time of year again — flu season is upon us!</w:t>
                      </w:r>
                    </w:p>
                    <w:p w:rsidR="00E66726" w:rsidRPr="00E66726" w:rsidRDefault="00E66726" w:rsidP="00E66726">
                      <w:pPr>
                        <w:shd w:val="clear" w:color="auto" w:fill="FFFFFF"/>
                        <w:spacing w:after="240"/>
                        <w:ind w:left="0" w:right="0"/>
                        <w:textAlignment w:val="baseline"/>
                        <w:rPr>
                          <w:rFonts w:ascii="Calibri" w:eastAsia="Times New Roman" w:hAnsi="Calibri" w:cs="Calibri"/>
                          <w:b/>
                          <w:bCs/>
                          <w:color w:val="auto"/>
                          <w:kern w:val="0"/>
                          <w:szCs w:val="24"/>
                          <w:lang w:val="en-GB" w:eastAsia="en-GB"/>
                        </w:rPr>
                      </w:pPr>
                      <w:r w:rsidRPr="00E66726">
                        <w:rPr>
                          <w:rFonts w:ascii="Calibri" w:eastAsia="Times New Roman" w:hAnsi="Calibri" w:cs="Calibri"/>
                          <w:color w:val="auto"/>
                          <w:kern w:val="0"/>
                          <w:szCs w:val="24"/>
                          <w:lang w:val="en-GB" w:eastAsia="en-GB"/>
                        </w:rPr>
                        <w:br/>
                      </w:r>
                      <w:r w:rsidRPr="00E66726">
                        <w:rPr>
                          <w:rFonts w:ascii="Calibri" w:eastAsia="Times New Roman" w:hAnsi="Calibri" w:cs="Calibri"/>
                          <w:b/>
                          <w:color w:val="auto"/>
                          <w:kern w:val="0"/>
                          <w:szCs w:val="24"/>
                          <w:lang w:val="en-GB" w:eastAsia="en-GB"/>
                        </w:rPr>
                        <w:t>We are busy making preparations to vaccinate as many patients as possible.</w:t>
                      </w:r>
                    </w:p>
                    <w:p w:rsidR="00E66726" w:rsidRPr="00E66726" w:rsidRDefault="00E66726" w:rsidP="00E66726">
                      <w:pPr>
                        <w:shd w:val="clear" w:color="auto" w:fill="FFFFFF"/>
                        <w:spacing w:after="240"/>
                        <w:ind w:left="0" w:right="0"/>
                        <w:textAlignment w:val="baseline"/>
                        <w:rPr>
                          <w:rFonts w:ascii="Calibri" w:eastAsia="Times New Roman" w:hAnsi="Calibri" w:cs="Calibri"/>
                          <w:b/>
                          <w:color w:val="auto"/>
                          <w:kern w:val="0"/>
                          <w:szCs w:val="24"/>
                          <w:lang w:val="en-GB" w:eastAsia="en-GB"/>
                        </w:rPr>
                      </w:pPr>
                      <w:r w:rsidRPr="00E66726">
                        <w:rPr>
                          <w:rFonts w:ascii="Calibri" w:eastAsia="Times New Roman" w:hAnsi="Calibri" w:cs="Calibri"/>
                          <w:b/>
                          <w:color w:val="auto"/>
                          <w:kern w:val="0"/>
                          <w:szCs w:val="24"/>
                          <w:lang w:val="en-GB" w:eastAsia="en-GB"/>
                        </w:rPr>
                        <w:t>If you are:</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18–64 and in a clinically at-risk group</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 carer</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In close contact with immunocompromised individuals</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 frontline health worker</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Living in a care home</w:t>
                      </w:r>
                    </w:p>
                    <w:p w:rsidR="00E66726" w:rsidRPr="00E66726" w:rsidRDefault="00E66726" w:rsidP="00E66726">
                      <w:pPr>
                        <w:numPr>
                          <w:ilvl w:val="0"/>
                          <w:numId w:val="44"/>
                        </w:numPr>
                        <w:shd w:val="clear" w:color="auto" w:fill="FFFFFF"/>
                        <w:spacing w:before="100" w:beforeAutospacing="1" w:after="100" w:afterAutospacing="1"/>
                        <w:ind w:right="0"/>
                        <w:textAlignment w:val="baseline"/>
                        <w:rPr>
                          <w:rFonts w:ascii="Calibri" w:eastAsia="Times New Roman" w:hAnsi="Calibri" w:cs="Calibri"/>
                          <w:color w:val="242424"/>
                          <w:kern w:val="0"/>
                          <w:szCs w:val="24"/>
                          <w:lang w:val="en-GB" w:eastAsia="en-GB"/>
                        </w:rPr>
                      </w:pPr>
                      <w:r w:rsidRPr="00E66726">
                        <w:rPr>
                          <w:rFonts w:ascii="Calibri" w:eastAsia="Times New Roman" w:hAnsi="Calibri" w:cs="Calibri"/>
                          <w:color w:val="242424"/>
                          <w:kern w:val="0"/>
                          <w:szCs w:val="24"/>
                          <w:lang w:val="en-GB" w:eastAsia="en-GB"/>
                        </w:rPr>
                        <w:t>Aged 65 or over</w:t>
                      </w:r>
                    </w:p>
                    <w:p w:rsidR="00E5087A"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b/>
                          <w:bCs/>
                          <w:color w:val="auto"/>
                          <w:kern w:val="0"/>
                          <w:szCs w:val="24"/>
                          <w:lang w:val="en-GB" w:eastAsia="en-GB"/>
                        </w:rPr>
                        <w:t>Then it’s time to book your appointment for your flu vaccination.</w:t>
                      </w:r>
                      <w:r w:rsidRPr="00E66726">
                        <w:rPr>
                          <w:rFonts w:ascii="Calibri" w:eastAsia="Times New Roman" w:hAnsi="Calibri" w:cs="Calibri"/>
                          <w:color w:val="auto"/>
                          <w:kern w:val="0"/>
                          <w:szCs w:val="24"/>
                          <w:lang w:val="en-GB" w:eastAsia="en-GB"/>
                        </w:rPr>
                        <w:t> </w:t>
                      </w:r>
                    </w:p>
                    <w:p w:rsid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Pr>
                          <w:noProof/>
                          <w:lang w:val="en-GB" w:eastAsia="en-GB"/>
                        </w:rPr>
                        <w:drawing>
                          <wp:inline distT="0" distB="0" distL="0" distR="0" wp14:anchorId="25627F32" wp14:editId="2D359A6C">
                            <wp:extent cx="2051050" cy="1148588"/>
                            <wp:effectExtent l="0" t="0" r="6350" b="0"/>
                            <wp:docPr id="8" name="Picture 8" descr="Surge in Influenza Cases: Australia's 2025 Flu Season Hits Early and 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ge in Influenza Cases: Australia's 2025 Flu Season Hits Early and H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0" cy="1148588"/>
                                    </a:xfrm>
                                    <a:prstGeom prst="rect">
                                      <a:avLst/>
                                    </a:prstGeom>
                                    <a:noFill/>
                                    <a:ln>
                                      <a:noFill/>
                                    </a:ln>
                                  </pic:spPr>
                                </pic:pic>
                              </a:graphicData>
                            </a:graphic>
                          </wp:inline>
                        </w:drawing>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p>
                  </w:txbxContent>
                </v:textbox>
              </v:shape>
            </w:pict>
          </mc:Fallback>
        </mc:AlternateContent>
      </w:r>
      <w:r w:rsidRPr="00D23663">
        <w:rPr>
          <w:i/>
          <w:noProof/>
          <w:sz w:val="32"/>
          <w:szCs w:val="40"/>
          <w:lang w:val="en-GB" w:eastAsia="en-GB"/>
        </w:rPr>
        <w:t>COVID AND FLU</w:t>
      </w:r>
      <w:r w:rsidR="0029145E" w:rsidRPr="00D23663">
        <w:rPr>
          <w:i/>
          <w:sz w:val="28"/>
          <w:szCs w:val="28"/>
        </w:rPr>
        <w:t xml:space="preserve"> VACCINATIONS AUTUMN 2025 </w:t>
      </w:r>
    </w:p>
    <w:p w:rsidR="007F4677" w:rsidRPr="008C4AF8" w:rsidRDefault="0029145E" w:rsidP="008C4AF8">
      <w:pPr>
        <w:spacing w:before="0" w:after="0"/>
        <w:ind w:left="0" w:right="0"/>
      </w:pPr>
      <w:r w:rsidRPr="00CE09ED">
        <w:rPr>
          <w:rFonts w:ascii="Calibri Light" w:hAnsi="Calibri Light"/>
          <w:b/>
          <w:noProof/>
          <w:sz w:val="40"/>
          <w:szCs w:val="40"/>
          <w:u w:val="single"/>
          <w:lang w:val="en-GB" w:eastAsia="en-GB"/>
        </w:rPr>
        <mc:AlternateContent>
          <mc:Choice Requires="wps">
            <w:drawing>
              <wp:anchor distT="0" distB="0" distL="114300" distR="114300" simplePos="0" relativeHeight="251678720" behindDoc="0" locked="0" layoutInCell="1" allowOverlap="1" wp14:anchorId="350B8383" wp14:editId="15C0FAD4">
                <wp:simplePos x="0" y="0"/>
                <wp:positionH relativeFrom="column">
                  <wp:posOffset>4533900</wp:posOffset>
                </wp:positionH>
                <wp:positionV relativeFrom="paragraph">
                  <wp:posOffset>6985</wp:posOffset>
                </wp:positionV>
                <wp:extent cx="2367915" cy="6296025"/>
                <wp:effectExtent l="0" t="0" r="13335" b="28575"/>
                <wp:wrapNone/>
                <wp:docPr id="28" name="Text Box 28"/>
                <wp:cNvGraphicFramePr/>
                <a:graphic xmlns:a="http://schemas.openxmlformats.org/drawingml/2006/main">
                  <a:graphicData uri="http://schemas.microsoft.com/office/word/2010/wordprocessingShape">
                    <wps:wsp>
                      <wps:cNvSpPr txBox="1"/>
                      <wps:spPr>
                        <a:xfrm>
                          <a:off x="0" y="0"/>
                          <a:ext cx="2367915" cy="6296025"/>
                        </a:xfrm>
                        <a:prstGeom prst="rect">
                          <a:avLst/>
                        </a:prstGeom>
                        <a:solidFill>
                          <a:sysClr val="window" lastClr="FFFFFF"/>
                        </a:solidFill>
                        <a:ln w="6350">
                          <a:solidFill>
                            <a:prstClr val="black"/>
                          </a:solidFill>
                        </a:ln>
                      </wps:spPr>
                      <wps:txbx>
                        <w:txbxContent>
                          <w:p w:rsid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 xml:space="preserve">We will be holding a mass flu vaccination clinic on 8th October, offering nearly 1,000 appointments to our eligible patients. This clinic will be held at both Victoria Road Surgery and Durrington Health Centre. </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By running this dedicated clinic, we aim to reduce pressure on our routine services and maintain regular appointments for all patients.</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We have already begun sending invitations to those eligible for the flu vaccine only. Invitations for those eligible for both the flu and COVID-19 vaccines will follow shortly.</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Clinics will be held across both of our sites during the week of </w:t>
                            </w:r>
                            <w:r w:rsidRPr="00E66726">
                              <w:rPr>
                                <w:rFonts w:ascii="Calibri" w:eastAsia="Times New Roman" w:hAnsi="Calibri" w:cs="Calibri"/>
                                <w:b/>
                                <w:bCs/>
                                <w:color w:val="auto"/>
                                <w:kern w:val="0"/>
                                <w:szCs w:val="24"/>
                                <w:lang w:val="en-GB" w:eastAsia="en-GB"/>
                              </w:rPr>
                              <w:t>6th October</w:t>
                            </w:r>
                            <w:r w:rsidRPr="00E66726">
                              <w:rPr>
                                <w:rFonts w:ascii="Calibri" w:eastAsia="Times New Roman" w:hAnsi="Calibri" w:cs="Calibri"/>
                                <w:color w:val="auto"/>
                                <w:kern w:val="0"/>
                                <w:szCs w:val="24"/>
                                <w:lang w:val="en-GB" w:eastAsia="en-GB"/>
                              </w:rPr>
                              <w:t> for patients receiving both vaccinations.</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We will b</w:t>
                            </w:r>
                            <w:r>
                              <w:rPr>
                                <w:rFonts w:ascii="Calibri" w:eastAsia="Times New Roman" w:hAnsi="Calibri" w:cs="Calibri"/>
                                <w:color w:val="auto"/>
                                <w:kern w:val="0"/>
                                <w:szCs w:val="24"/>
                                <w:lang w:val="en-GB" w:eastAsia="en-GB"/>
                              </w:rPr>
                              <w:t>e contacting our care home and h</w:t>
                            </w:r>
                            <w:r w:rsidRPr="00E66726">
                              <w:rPr>
                                <w:rFonts w:ascii="Calibri" w:eastAsia="Times New Roman" w:hAnsi="Calibri" w:cs="Calibri"/>
                                <w:color w:val="auto"/>
                                <w:kern w:val="0"/>
                                <w:szCs w:val="24"/>
                                <w:lang w:val="en-GB" w:eastAsia="en-GB"/>
                              </w:rPr>
                              <w:t>ousebound patients in the next few weeks with planning to start vaccinating from week commencing the 5</w:t>
                            </w:r>
                            <w:r w:rsidRPr="00E66726">
                              <w:rPr>
                                <w:rFonts w:ascii="Calibri" w:eastAsia="Times New Roman" w:hAnsi="Calibri" w:cs="Calibri"/>
                                <w:color w:val="auto"/>
                                <w:kern w:val="0"/>
                                <w:szCs w:val="24"/>
                                <w:vertAlign w:val="superscript"/>
                                <w:lang w:val="en-GB" w:eastAsia="en-GB"/>
                              </w:rPr>
                              <w:t>th</w:t>
                            </w:r>
                            <w:r w:rsidRPr="00E66726">
                              <w:rPr>
                                <w:rFonts w:ascii="Calibri" w:eastAsia="Times New Roman" w:hAnsi="Calibri" w:cs="Calibri"/>
                                <w:color w:val="auto"/>
                                <w:kern w:val="0"/>
                                <w:szCs w:val="24"/>
                                <w:lang w:val="en-GB" w:eastAsia="en-GB"/>
                              </w:rPr>
                              <w:t> October. </w:t>
                            </w:r>
                          </w:p>
                          <w:p w:rsidR="00CE09ED" w:rsidRPr="001A686A" w:rsidRDefault="00CE09ED" w:rsidP="001A686A">
                            <w:pPr>
                              <w:ind w:left="0"/>
                              <w:rPr>
                                <w:rFonts w:ascii="Calibri Light" w:hAnsi="Calibri Light"/>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8383" id="Text Box 28" o:spid="_x0000_s1029" type="#_x0000_t202" style="position:absolute;margin-left:357pt;margin-top:.55pt;width:186.45pt;height:4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" fillcolor="window" strokeweight=".5pt">
                <v:textbox>
                  <w:txbxContent>
                    <w:p w:rsid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 xml:space="preserve">We will be holding a mass flu vaccination clinic on 8th October, offering nearly 1,000 appointments to our eligible patients. This clinic will be held at both Victoria Road Surgery and Durrington Health Centre. </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By running this dedicated clinic, we aim to reduce pressure on our routine services and maintain regular appointments for all patients.</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We have already begun sending invitations to those eligible for the flu vaccine only. Invitations for those eligible for both the flu and COVID-19 vaccines will follow shortly.</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Clinics will be held across both of our sites during the week of </w:t>
                      </w:r>
                      <w:r w:rsidRPr="00E66726">
                        <w:rPr>
                          <w:rFonts w:ascii="Calibri" w:eastAsia="Times New Roman" w:hAnsi="Calibri" w:cs="Calibri"/>
                          <w:b/>
                          <w:bCs/>
                          <w:color w:val="auto"/>
                          <w:kern w:val="0"/>
                          <w:szCs w:val="24"/>
                          <w:lang w:val="en-GB" w:eastAsia="en-GB"/>
                        </w:rPr>
                        <w:t>6th October</w:t>
                      </w:r>
                      <w:r w:rsidRPr="00E66726">
                        <w:rPr>
                          <w:rFonts w:ascii="Calibri" w:eastAsia="Times New Roman" w:hAnsi="Calibri" w:cs="Calibri"/>
                          <w:color w:val="auto"/>
                          <w:kern w:val="0"/>
                          <w:szCs w:val="24"/>
                          <w:lang w:val="en-GB" w:eastAsia="en-GB"/>
                        </w:rPr>
                        <w:t> for patients receiving both vaccinations.</w:t>
                      </w:r>
                    </w:p>
                    <w:p w:rsidR="00E66726" w:rsidRPr="00E66726" w:rsidRDefault="00E66726" w:rsidP="00E66726">
                      <w:pPr>
                        <w:shd w:val="clear" w:color="auto" w:fill="FFFFFF"/>
                        <w:spacing w:after="240"/>
                        <w:ind w:left="0" w:right="0"/>
                        <w:textAlignment w:val="baseline"/>
                        <w:rPr>
                          <w:rFonts w:ascii="Calibri" w:eastAsia="Times New Roman" w:hAnsi="Calibri" w:cs="Calibri"/>
                          <w:color w:val="auto"/>
                          <w:kern w:val="0"/>
                          <w:szCs w:val="24"/>
                          <w:lang w:val="en-GB" w:eastAsia="en-GB"/>
                        </w:rPr>
                      </w:pPr>
                      <w:r w:rsidRPr="00E66726">
                        <w:rPr>
                          <w:rFonts w:ascii="Calibri" w:eastAsia="Times New Roman" w:hAnsi="Calibri" w:cs="Calibri"/>
                          <w:color w:val="auto"/>
                          <w:kern w:val="0"/>
                          <w:szCs w:val="24"/>
                          <w:lang w:val="en-GB" w:eastAsia="en-GB"/>
                        </w:rPr>
                        <w:t>We will b</w:t>
                      </w:r>
                      <w:r>
                        <w:rPr>
                          <w:rFonts w:ascii="Calibri" w:eastAsia="Times New Roman" w:hAnsi="Calibri" w:cs="Calibri"/>
                          <w:color w:val="auto"/>
                          <w:kern w:val="0"/>
                          <w:szCs w:val="24"/>
                          <w:lang w:val="en-GB" w:eastAsia="en-GB"/>
                        </w:rPr>
                        <w:t>e contacting our care home and h</w:t>
                      </w:r>
                      <w:r w:rsidRPr="00E66726">
                        <w:rPr>
                          <w:rFonts w:ascii="Calibri" w:eastAsia="Times New Roman" w:hAnsi="Calibri" w:cs="Calibri"/>
                          <w:color w:val="auto"/>
                          <w:kern w:val="0"/>
                          <w:szCs w:val="24"/>
                          <w:lang w:val="en-GB" w:eastAsia="en-GB"/>
                        </w:rPr>
                        <w:t>ousebound patients in the next few weeks with planning to start vaccinating from week commencing the 5</w:t>
                      </w:r>
                      <w:r w:rsidRPr="00E66726">
                        <w:rPr>
                          <w:rFonts w:ascii="Calibri" w:eastAsia="Times New Roman" w:hAnsi="Calibri" w:cs="Calibri"/>
                          <w:color w:val="auto"/>
                          <w:kern w:val="0"/>
                          <w:szCs w:val="24"/>
                          <w:vertAlign w:val="superscript"/>
                          <w:lang w:val="en-GB" w:eastAsia="en-GB"/>
                        </w:rPr>
                        <w:t>th</w:t>
                      </w:r>
                      <w:r w:rsidRPr="00E66726">
                        <w:rPr>
                          <w:rFonts w:ascii="Calibri" w:eastAsia="Times New Roman" w:hAnsi="Calibri" w:cs="Calibri"/>
                          <w:color w:val="auto"/>
                          <w:kern w:val="0"/>
                          <w:szCs w:val="24"/>
                          <w:lang w:val="en-GB" w:eastAsia="en-GB"/>
                        </w:rPr>
                        <w:t> October. </w:t>
                      </w:r>
                    </w:p>
                    <w:p w:rsidR="00CE09ED" w:rsidRPr="001A686A" w:rsidRDefault="00CE09ED" w:rsidP="001A686A">
                      <w:pPr>
                        <w:ind w:left="0"/>
                        <w:rPr>
                          <w:rFonts w:ascii="Calibri Light" w:hAnsi="Calibri Light"/>
                          <w:sz w:val="22"/>
                          <w:szCs w:val="22"/>
                        </w:rPr>
                      </w:pPr>
                    </w:p>
                  </w:txbxContent>
                </v:textbox>
              </v:shape>
            </w:pict>
          </mc:Fallback>
        </mc:AlternateContent>
      </w:r>
      <w:r w:rsidR="00CE09ED">
        <w:br w:type="page"/>
      </w:r>
    </w:p>
    <w:p w:rsidR="0029145E" w:rsidRDefault="008C4AF8" w:rsidP="0029145E">
      <w:pPr>
        <w:spacing w:after="0"/>
        <w:ind w:left="0"/>
        <w:rPr>
          <w:rFonts w:ascii="Calibri Light" w:hAnsi="Calibri Light" w:cs="Calibri Light"/>
          <w:i/>
          <w:sz w:val="36"/>
          <w:szCs w:val="24"/>
        </w:rPr>
      </w:pPr>
      <w:r w:rsidRPr="0029145E">
        <w:rPr>
          <w:rFonts w:cs="Calibri Light"/>
          <w:i/>
          <w:noProof/>
          <w:sz w:val="28"/>
          <w:szCs w:val="24"/>
          <w:lang w:val="en-GB" w:eastAsia="en-GB"/>
        </w:rPr>
        <w:lastRenderedPageBreak/>
        <mc:AlternateContent>
          <mc:Choice Requires="wps">
            <w:drawing>
              <wp:anchor distT="45720" distB="45720" distL="114300" distR="114300" simplePos="0" relativeHeight="251688960" behindDoc="0" locked="0" layoutInCell="1" allowOverlap="1" wp14:anchorId="591FCB9C" wp14:editId="33D2F76A">
                <wp:simplePos x="0" y="0"/>
                <wp:positionH relativeFrom="margin">
                  <wp:align>left</wp:align>
                </wp:positionH>
                <wp:positionV relativeFrom="paragraph">
                  <wp:posOffset>400050</wp:posOffset>
                </wp:positionV>
                <wp:extent cx="6791325" cy="934402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9344025"/>
                        </a:xfrm>
                        <a:prstGeom prst="rect">
                          <a:avLst/>
                        </a:prstGeom>
                        <a:solidFill>
                          <a:srgbClr val="FFFFFF"/>
                        </a:solidFill>
                        <a:ln w="9525">
                          <a:solidFill>
                            <a:srgbClr val="000000"/>
                          </a:solidFill>
                          <a:miter lim="800000"/>
                          <a:headEnd/>
                          <a:tailEnd/>
                        </a:ln>
                      </wps:spPr>
                      <wps:txbx>
                        <w:txbxContent>
                          <w:p w:rsidR="0029145E" w:rsidRDefault="0029145E" w:rsidP="0029145E">
                            <w:pPr>
                              <w:ind w:left="0" w:right="0"/>
                              <w:rPr>
                                <w:rFonts w:ascii="Calibri Light" w:eastAsiaTheme="minorEastAsia" w:hAnsi="Calibri Light" w:cs="Calibri Light"/>
                                <w:b/>
                                <w:color w:val="212529"/>
                                <w:kern w:val="0"/>
                                <w:sz w:val="22"/>
                                <w:szCs w:val="24"/>
                                <w:lang w:val="en-GB"/>
                              </w:rPr>
                            </w:pPr>
                            <w:r w:rsidRPr="0029145E">
                              <w:rPr>
                                <w:rFonts w:ascii="Calibri Light" w:eastAsiaTheme="minorEastAsia" w:hAnsi="Calibri Light" w:cs="Calibri Light"/>
                                <w:b/>
                                <w:color w:val="212529"/>
                                <w:kern w:val="0"/>
                                <w:sz w:val="22"/>
                                <w:szCs w:val="24"/>
                                <w:lang w:val="en-GB"/>
                              </w:rPr>
                              <w:t>Since transitioning to the online Accurx Total Triage system on May 6th 2025, we have received overwhelmingly positive feedback from both staff and patients. This new system has greatly improved patient access, streamlined communication, and enhanced the overall quality of care. Below are some examples of the encouraging comments we have received, reflecting how the change has made a meaningful difference in people’s experiences with our practice:</w:t>
                            </w:r>
                            <w:bookmarkStart w:id="0" w:name="_GoBack"/>
                            <w:bookmarkEnd w:id="0"/>
                          </w:p>
                          <w:p w:rsidR="0029145E" w:rsidRPr="0029145E" w:rsidRDefault="0029145E" w:rsidP="0029145E">
                            <w:pPr>
                              <w:ind w:left="0" w:right="0"/>
                              <w:rPr>
                                <w:rFonts w:ascii="Calibri Light" w:eastAsiaTheme="minorEastAsia" w:hAnsi="Calibri Light" w:cs="Calibri Light"/>
                                <w:b/>
                                <w:color w:val="212529"/>
                                <w:kern w:val="0"/>
                                <w:sz w:val="22"/>
                                <w:szCs w:val="24"/>
                                <w:lang w:val="en-GB"/>
                              </w:rPr>
                            </w:pPr>
                            <w:r w:rsidRPr="0029145E">
                              <w:rPr>
                                <w:rFonts w:ascii="Arial" w:eastAsiaTheme="minorEastAsia" w:hAnsi="Arial" w:cs="Arial"/>
                                <w:i/>
                                <w:color w:val="212529"/>
                                <w:kern w:val="0"/>
                                <w:sz w:val="20"/>
                                <w:szCs w:val="24"/>
                                <w:lang w:val="en-GB"/>
                              </w:rPr>
                              <w:t>“I believe the new online triage system is working very well. It gives you time to describe exactly what is wrong in detail without having to waste time queueing on the phone line. In my experience, I have received replies to my online triage within hours of submitting and usually on the same day! Appointment and general queries are answered quickly by text or phone call and there is always a receptionist available on the phone or in person if needed. I have received excellent care from this surgery and believe this system is a major help for both the busy hardworking staff and the patients.”</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“Yes – a positive impact. Patients are able to put their thoughts down, explain the problems their way. They often get an immediate response and if not, usually within a couple of hours. Some very positive comments about this.”</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“Patient said how wonderful our online triage system is. Very easy to use and will be leaving us a review. He would like to say what a fantastic job we are doing.”</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“I think it has made a positive impact on the quality of care.”</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“Exceptional Care, Compassion and Professionalism during a Crisis. I want to sincerely thank the entire team at Victoria Road Surgery, particularly Vjay and Amanda, for their outstanding compassion, professionalism, and responsiveness during a challenging period for our family.</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In the midst of a distressing and unsafe hospital discharge, they were the first team in several weeks who took the time to listen, to care, and to act. Their swift acknowledgement of our concerns, clarity in communication, and personal follow-up have brought immense relief and reassurance at a time when we felt unheard and overwhelmed by systemic breakdowns elsewhere.</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It’s rare to feel truly supported in the current climate of stretched healthcare services, but this practice restored our faith in what primary care can and should be: joined-up, humane, and centred around patient well-being. Their actions have directly impacted safety and recovery, and we are deeply grateful.</w:t>
                            </w:r>
                          </w:p>
                          <w:p w:rsid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Thank you for leading by example.</w:t>
                            </w:r>
                            <w:r w:rsidRPr="0029145E">
                              <w:rPr>
                                <w:rFonts w:ascii="Arial" w:eastAsiaTheme="minorEastAsia" w:hAnsi="Arial" w:cs="Arial"/>
                                <w:i/>
                                <w:color w:val="212529"/>
                                <w:kern w:val="0"/>
                                <w:sz w:val="20"/>
                                <w:szCs w:val="24"/>
                                <w:lang w:val="en-GB"/>
                              </w:rPr>
                              <w:br/>
                              <w:t>— Son of your patient”</w:t>
                            </w:r>
                          </w:p>
                          <w:p w:rsidR="0029145E" w:rsidRDefault="0029145E" w:rsidP="0029145E">
                            <w:pPr>
                              <w:ind w:left="0" w:right="0"/>
                              <w:rPr>
                                <w:rFonts w:ascii="Calibri Light" w:eastAsiaTheme="minorEastAsia" w:hAnsi="Calibri Light" w:cs="Calibri Light"/>
                                <w:b/>
                                <w:color w:val="212529"/>
                                <w:kern w:val="0"/>
                                <w:sz w:val="22"/>
                                <w:szCs w:val="22"/>
                                <w:lang w:val="en-GB"/>
                              </w:rPr>
                            </w:pPr>
                            <w:r w:rsidRPr="0029145E">
                              <w:rPr>
                                <w:rFonts w:ascii="Calibri Light" w:eastAsiaTheme="minorEastAsia" w:hAnsi="Calibri Light" w:cs="Calibri Light"/>
                                <w:b/>
                                <w:bCs/>
                                <w:color w:val="212529"/>
                                <w:kern w:val="0"/>
                                <w:sz w:val="22"/>
                                <w:szCs w:val="22"/>
                                <w:lang w:val="en-GB"/>
                              </w:rPr>
                              <w:t>Digital Exclusion</w:t>
                            </w:r>
                            <w:r>
                              <w:rPr>
                                <w:rFonts w:ascii="Calibri Light" w:eastAsiaTheme="minorEastAsia" w:hAnsi="Calibri Light" w:cs="Calibri Light"/>
                                <w:b/>
                                <w:bCs/>
                                <w:color w:val="212529"/>
                                <w:kern w:val="0"/>
                                <w:sz w:val="22"/>
                                <w:szCs w:val="22"/>
                                <w:lang w:val="en-GB"/>
                              </w:rPr>
                              <w:t xml:space="preserve"> -</w:t>
                            </w:r>
                            <w:r>
                              <w:rPr>
                                <w:rFonts w:ascii="Arial" w:eastAsiaTheme="minorEastAsia" w:hAnsi="Arial" w:cs="Arial"/>
                                <w:i/>
                                <w:color w:val="212529"/>
                                <w:kern w:val="0"/>
                                <w:sz w:val="20"/>
                                <w:szCs w:val="24"/>
                                <w:lang w:val="en-GB"/>
                              </w:rPr>
                              <w:t xml:space="preserve"> </w:t>
                            </w:r>
                            <w:r w:rsidRPr="0029145E">
                              <w:rPr>
                                <w:rFonts w:ascii="Calibri Light" w:eastAsiaTheme="minorEastAsia" w:hAnsi="Calibri Light" w:cs="Calibri Light"/>
                                <w:b/>
                                <w:color w:val="212529"/>
                                <w:kern w:val="0"/>
                                <w:sz w:val="22"/>
                                <w:szCs w:val="22"/>
                                <w:lang w:val="en-GB"/>
                              </w:rPr>
                              <w:t xml:space="preserve">We’re pleased to hear that many patients have found our system beneficial. However, we understand that it may not be suitable for everyone. If you feel that you are unable or prefer not to use the online system, we can add a </w:t>
                            </w:r>
                            <w:r w:rsidRPr="0029145E">
                              <w:rPr>
                                <w:rFonts w:ascii="Calibri Light" w:eastAsiaTheme="minorEastAsia" w:hAnsi="Calibri Light" w:cs="Calibri Light"/>
                                <w:b/>
                                <w:bCs/>
                                <w:color w:val="212529"/>
                                <w:kern w:val="0"/>
                                <w:sz w:val="22"/>
                                <w:szCs w:val="22"/>
                                <w:lang w:val="en-GB"/>
                              </w:rPr>
                              <w:t>Digital Exclusion</w:t>
                            </w:r>
                            <w:r w:rsidRPr="0029145E">
                              <w:rPr>
                                <w:rFonts w:ascii="Calibri Light" w:eastAsiaTheme="minorEastAsia" w:hAnsi="Calibri Light" w:cs="Calibri Light"/>
                                <w:b/>
                                <w:color w:val="212529"/>
                                <w:kern w:val="0"/>
                                <w:sz w:val="22"/>
                                <w:szCs w:val="22"/>
                                <w:lang w:val="en-GB"/>
                              </w:rPr>
                              <w:t xml:space="preserve"> alert to your medical record. This alert will be visible to all members of our team when they access your record, so you won’t need to explain your situation each time. </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Calibri Light" w:eastAsiaTheme="minorEastAsia" w:hAnsi="Calibri Light" w:cs="Calibri Light"/>
                                <w:b/>
                                <w:color w:val="212529"/>
                                <w:kern w:val="0"/>
                                <w:sz w:val="22"/>
                                <w:szCs w:val="22"/>
                                <w:lang w:val="en-GB"/>
                              </w:rPr>
                              <w:t>Please let a member of our team know if would like us to add an alert for you.</w:t>
                            </w:r>
                          </w:p>
                          <w:p w:rsidR="00C73444" w:rsidRPr="00C73444" w:rsidRDefault="00C73444" w:rsidP="00C73444">
                            <w:pPr>
                              <w:ind w:left="0" w:right="0"/>
                              <w:rPr>
                                <w:rFonts w:ascii="Calibri Light" w:hAnsi="Calibri Light" w:cs="Calibri Light"/>
                                <w:color w:val="auto"/>
                                <w:sz w:val="22"/>
                                <w:szCs w:val="22"/>
                                <w:lang w:val="en-GB"/>
                              </w:rPr>
                            </w:pPr>
                            <w:r w:rsidRPr="00C73444">
                              <w:rPr>
                                <w:rFonts w:ascii="Calibri Light" w:hAnsi="Calibri Light" w:cs="Calibri Light"/>
                                <w:bCs/>
                                <w:color w:val="auto"/>
                                <w:sz w:val="22"/>
                                <w:szCs w:val="22"/>
                                <w:lang w:val="en-GB"/>
                              </w:rPr>
                              <w:t>Thank you for taking the time to submit your feedback into to us.</w:t>
                            </w:r>
                            <w:r w:rsidRPr="00C73444">
                              <w:rPr>
                                <w:rFonts w:ascii="Calibri Light" w:hAnsi="Calibri Light" w:cs="Calibri Light"/>
                                <w:color w:val="auto"/>
                                <w:sz w:val="22"/>
                                <w:szCs w:val="22"/>
                                <w:lang w:val="en-GB"/>
                              </w:rPr>
                              <w:br/>
                              <w:t xml:space="preserve">Your input helps us identify areas where we can improve to enable us to continue to provide the best possible service to you. Please note that you can share both positive and negative feedback by visiting our website where they will be regularly reviewed by our management team. </w:t>
                            </w:r>
                          </w:p>
                          <w:p w:rsidR="0029145E" w:rsidRPr="00C73444" w:rsidRDefault="00C73444" w:rsidP="00E7545C">
                            <w:pPr>
                              <w:ind w:left="0" w:right="0"/>
                              <w:rPr>
                                <w:rFonts w:ascii="Calibri Light" w:hAnsi="Calibri Light" w:cs="Calibri Light"/>
                                <w:color w:val="auto"/>
                                <w:sz w:val="22"/>
                                <w:szCs w:val="22"/>
                              </w:rPr>
                            </w:pPr>
                            <w:r w:rsidRPr="00C73444">
                              <w:rPr>
                                <w:rFonts w:ascii="Calibri Light" w:hAnsi="Calibri Light" w:cs="Calibri Light"/>
                                <w:color w:val="auto"/>
                                <w:sz w:val="22"/>
                                <w:szCs w:val="22"/>
                              </w:rPr>
                              <w:t xml:space="preserve">We would also like to encourage patients to use the google review option as this will aid new patients when looking to join our practice again, all thoughts and opinions are welcome.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FCB9C" id="Text Box 2" o:spid="_x0000_s1030" type="#_x0000_t202" style="position:absolute;margin-left:0;margin-top:31.5pt;width:534.75pt;height:735.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">
                <v:textbox>
                  <w:txbxContent>
                    <w:p w:rsidR="0029145E" w:rsidRDefault="0029145E" w:rsidP="0029145E">
                      <w:pPr>
                        <w:ind w:left="0" w:right="0"/>
                        <w:rPr>
                          <w:rFonts w:ascii="Calibri Light" w:eastAsiaTheme="minorEastAsia" w:hAnsi="Calibri Light" w:cs="Calibri Light"/>
                          <w:b/>
                          <w:color w:val="212529"/>
                          <w:kern w:val="0"/>
                          <w:sz w:val="22"/>
                          <w:szCs w:val="24"/>
                          <w:lang w:val="en-GB"/>
                        </w:rPr>
                      </w:pPr>
                      <w:r w:rsidRPr="0029145E">
                        <w:rPr>
                          <w:rFonts w:ascii="Calibri Light" w:eastAsiaTheme="minorEastAsia" w:hAnsi="Calibri Light" w:cs="Calibri Light"/>
                          <w:b/>
                          <w:color w:val="212529"/>
                          <w:kern w:val="0"/>
                          <w:sz w:val="22"/>
                          <w:szCs w:val="24"/>
                          <w:lang w:val="en-GB"/>
                        </w:rPr>
                        <w:t>Since transitioning to the online Accurx Total Triage system on May 6th 2025, we have received overwhelmingly positive feedback from both staff and patients. This new system has greatly improved patient access, streamlined communication, and enhanced the overall quality of care. Below are some examples of the encouraging comments we have received, reflecting how the change has made a meaningful difference in people’s experiences with our practice:</w:t>
                      </w:r>
                    </w:p>
                    <w:p w:rsidR="0029145E" w:rsidRPr="0029145E" w:rsidRDefault="0029145E" w:rsidP="0029145E">
                      <w:pPr>
                        <w:ind w:left="0" w:right="0"/>
                        <w:rPr>
                          <w:rFonts w:ascii="Calibri Light" w:eastAsiaTheme="minorEastAsia" w:hAnsi="Calibri Light" w:cs="Calibri Light"/>
                          <w:b/>
                          <w:color w:val="212529"/>
                          <w:kern w:val="0"/>
                          <w:sz w:val="22"/>
                          <w:szCs w:val="24"/>
                          <w:lang w:val="en-GB"/>
                        </w:rPr>
                      </w:pPr>
                      <w:r w:rsidRPr="0029145E">
                        <w:rPr>
                          <w:rFonts w:ascii="Arial" w:eastAsiaTheme="minorEastAsia" w:hAnsi="Arial" w:cs="Arial"/>
                          <w:i/>
                          <w:color w:val="212529"/>
                          <w:kern w:val="0"/>
                          <w:sz w:val="20"/>
                          <w:szCs w:val="24"/>
                          <w:lang w:val="en-GB"/>
                        </w:rPr>
                        <w:t>“I believe the new online triage system is working very well. It gives you time to describe exactly what is wrong in detail without having to waste time queueing on the phone line. In my experience, I have received replies to my online triage within hours of submitting and usually on the same day! Appointment and general queries are answered quickly by text or phone call and there is always a receptionist available on the phone or in person if needed. I have received excellent care from this surgery and believe this system is a major help for both the busy hardworking staff and the patients.”</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“Yes – a positive impact. Patients are able to put their thoughts down, explain the problems their way. They often get an immediate response and if not, usually within a couple of hours. Some very positive comments about this.”</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“Patient said how wonderful our online triage system is. Very easy to use and will be leaving us a review. He would like to say what a fantastic job we are doing.”</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“I think it has made a positive impact on the quality of care.”</w:t>
                      </w:r>
                    </w:p>
                    <w:p w:rsidR="0029145E" w:rsidRPr="0029145E" w:rsidRDefault="00C73444"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 xml:space="preserve"> </w:t>
                      </w:r>
                      <w:r w:rsidR="0029145E" w:rsidRPr="0029145E">
                        <w:rPr>
                          <w:rFonts w:ascii="Arial" w:eastAsiaTheme="minorEastAsia" w:hAnsi="Arial" w:cs="Arial"/>
                          <w:i/>
                          <w:color w:val="212529"/>
                          <w:kern w:val="0"/>
                          <w:sz w:val="20"/>
                          <w:szCs w:val="24"/>
                          <w:lang w:val="en-GB"/>
                        </w:rPr>
                        <w:t>“Exceptional Care, Compassion and Professionalism during a Crisis. I want to sincerely thank the entire team at Victoria Road Surgery, particularly Vjay and Amanda, for their outstanding compassion, professionalism, and responsiveness during a challenging period for our family.</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In the midst of a distressing and unsafe hospital discharge, they were the first team in several weeks who took the time to listen, to care, and to act. Their swift acknowledgement of our concerns, clarity in communication, and personal follow-up have brought immense relief and reassurance at a time when we felt unheard and overwhelmed by systemic breakdowns elsewhere.</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It’s rare to feel truly supported in the current climate of stretched healthcare services, but this practice restored our faith in what primary care can and should be: joined-up, humane, and centred around patient well-being. Their actions have directly impacted safety and recovery, and we are deeply grateful.</w:t>
                      </w:r>
                    </w:p>
                    <w:p w:rsidR="0029145E" w:rsidRDefault="0029145E" w:rsidP="0029145E">
                      <w:pPr>
                        <w:ind w:left="0" w:right="0"/>
                        <w:rPr>
                          <w:rFonts w:ascii="Arial" w:eastAsiaTheme="minorEastAsia" w:hAnsi="Arial" w:cs="Arial"/>
                          <w:i/>
                          <w:color w:val="212529"/>
                          <w:kern w:val="0"/>
                          <w:sz w:val="20"/>
                          <w:szCs w:val="24"/>
                          <w:lang w:val="en-GB"/>
                        </w:rPr>
                      </w:pPr>
                      <w:r w:rsidRPr="0029145E">
                        <w:rPr>
                          <w:rFonts w:ascii="Arial" w:eastAsiaTheme="minorEastAsia" w:hAnsi="Arial" w:cs="Arial"/>
                          <w:i/>
                          <w:color w:val="212529"/>
                          <w:kern w:val="0"/>
                          <w:sz w:val="20"/>
                          <w:szCs w:val="24"/>
                          <w:lang w:val="en-GB"/>
                        </w:rPr>
                        <w:t>Thank you for leading by example.</w:t>
                      </w:r>
                      <w:r w:rsidRPr="0029145E">
                        <w:rPr>
                          <w:rFonts w:ascii="Arial" w:eastAsiaTheme="minorEastAsia" w:hAnsi="Arial" w:cs="Arial"/>
                          <w:i/>
                          <w:color w:val="212529"/>
                          <w:kern w:val="0"/>
                          <w:sz w:val="20"/>
                          <w:szCs w:val="24"/>
                          <w:lang w:val="en-GB"/>
                        </w:rPr>
                        <w:br/>
                        <w:t>— Son of your patient”</w:t>
                      </w:r>
                    </w:p>
                    <w:p w:rsidR="0029145E" w:rsidRDefault="0029145E" w:rsidP="0029145E">
                      <w:pPr>
                        <w:ind w:left="0" w:right="0"/>
                        <w:rPr>
                          <w:rFonts w:ascii="Calibri Light" w:eastAsiaTheme="minorEastAsia" w:hAnsi="Calibri Light" w:cs="Calibri Light"/>
                          <w:b/>
                          <w:color w:val="212529"/>
                          <w:kern w:val="0"/>
                          <w:sz w:val="22"/>
                          <w:szCs w:val="22"/>
                          <w:lang w:val="en-GB"/>
                        </w:rPr>
                      </w:pPr>
                      <w:r w:rsidRPr="0029145E">
                        <w:rPr>
                          <w:rFonts w:ascii="Calibri Light" w:eastAsiaTheme="minorEastAsia" w:hAnsi="Calibri Light" w:cs="Calibri Light"/>
                          <w:b/>
                          <w:bCs/>
                          <w:color w:val="212529"/>
                          <w:kern w:val="0"/>
                          <w:sz w:val="22"/>
                          <w:szCs w:val="22"/>
                          <w:lang w:val="en-GB"/>
                        </w:rPr>
                        <w:t>Digital Exclusion</w:t>
                      </w:r>
                      <w:r>
                        <w:rPr>
                          <w:rFonts w:ascii="Calibri Light" w:eastAsiaTheme="minorEastAsia" w:hAnsi="Calibri Light" w:cs="Calibri Light"/>
                          <w:b/>
                          <w:bCs/>
                          <w:color w:val="212529"/>
                          <w:kern w:val="0"/>
                          <w:sz w:val="22"/>
                          <w:szCs w:val="22"/>
                          <w:lang w:val="en-GB"/>
                        </w:rPr>
                        <w:t xml:space="preserve"> -</w:t>
                      </w:r>
                      <w:r>
                        <w:rPr>
                          <w:rFonts w:ascii="Arial" w:eastAsiaTheme="minorEastAsia" w:hAnsi="Arial" w:cs="Arial"/>
                          <w:i/>
                          <w:color w:val="212529"/>
                          <w:kern w:val="0"/>
                          <w:sz w:val="20"/>
                          <w:szCs w:val="24"/>
                          <w:lang w:val="en-GB"/>
                        </w:rPr>
                        <w:t xml:space="preserve"> </w:t>
                      </w:r>
                      <w:r w:rsidRPr="0029145E">
                        <w:rPr>
                          <w:rFonts w:ascii="Calibri Light" w:eastAsiaTheme="minorEastAsia" w:hAnsi="Calibri Light" w:cs="Calibri Light"/>
                          <w:b/>
                          <w:color w:val="212529"/>
                          <w:kern w:val="0"/>
                          <w:sz w:val="22"/>
                          <w:szCs w:val="22"/>
                          <w:lang w:val="en-GB"/>
                        </w:rPr>
                        <w:t xml:space="preserve">We’re pleased to hear that many patients have found our system beneficial. However, we understand that it may not be suitable for everyone. If you feel that you are unable or prefer not to use the online system, we can add a </w:t>
                      </w:r>
                      <w:r w:rsidRPr="0029145E">
                        <w:rPr>
                          <w:rFonts w:ascii="Calibri Light" w:eastAsiaTheme="minorEastAsia" w:hAnsi="Calibri Light" w:cs="Calibri Light"/>
                          <w:b/>
                          <w:bCs/>
                          <w:color w:val="212529"/>
                          <w:kern w:val="0"/>
                          <w:sz w:val="22"/>
                          <w:szCs w:val="22"/>
                          <w:lang w:val="en-GB"/>
                        </w:rPr>
                        <w:t>Digital Exclusion</w:t>
                      </w:r>
                      <w:r w:rsidRPr="0029145E">
                        <w:rPr>
                          <w:rFonts w:ascii="Calibri Light" w:eastAsiaTheme="minorEastAsia" w:hAnsi="Calibri Light" w:cs="Calibri Light"/>
                          <w:b/>
                          <w:color w:val="212529"/>
                          <w:kern w:val="0"/>
                          <w:sz w:val="22"/>
                          <w:szCs w:val="22"/>
                          <w:lang w:val="en-GB"/>
                        </w:rPr>
                        <w:t xml:space="preserve"> alert to your medical record. This alert will be visible to all members of our team when they access your record, so you won’t need to explain your situation each time. </w:t>
                      </w:r>
                    </w:p>
                    <w:p w:rsidR="0029145E" w:rsidRPr="0029145E" w:rsidRDefault="0029145E" w:rsidP="0029145E">
                      <w:pPr>
                        <w:ind w:left="0" w:right="0"/>
                        <w:rPr>
                          <w:rFonts w:ascii="Arial" w:eastAsiaTheme="minorEastAsia" w:hAnsi="Arial" w:cs="Arial"/>
                          <w:i/>
                          <w:color w:val="212529"/>
                          <w:kern w:val="0"/>
                          <w:sz w:val="20"/>
                          <w:szCs w:val="24"/>
                          <w:lang w:val="en-GB"/>
                        </w:rPr>
                      </w:pPr>
                      <w:r w:rsidRPr="0029145E">
                        <w:rPr>
                          <w:rFonts w:ascii="Calibri Light" w:eastAsiaTheme="minorEastAsia" w:hAnsi="Calibri Light" w:cs="Calibri Light"/>
                          <w:b/>
                          <w:color w:val="212529"/>
                          <w:kern w:val="0"/>
                          <w:sz w:val="22"/>
                          <w:szCs w:val="22"/>
                          <w:lang w:val="en-GB"/>
                        </w:rPr>
                        <w:t>Please let a member of our team know if would like us to add an alert for you.</w:t>
                      </w:r>
                    </w:p>
                    <w:p w:rsidR="00C73444" w:rsidRPr="00C73444" w:rsidRDefault="00C73444" w:rsidP="00C73444">
                      <w:pPr>
                        <w:ind w:left="0" w:right="0"/>
                        <w:rPr>
                          <w:rFonts w:ascii="Calibri Light" w:hAnsi="Calibri Light" w:cs="Calibri Light"/>
                          <w:color w:val="auto"/>
                          <w:sz w:val="22"/>
                          <w:szCs w:val="22"/>
                          <w:lang w:val="en-GB"/>
                        </w:rPr>
                      </w:pPr>
                      <w:r w:rsidRPr="00C73444">
                        <w:rPr>
                          <w:rFonts w:ascii="Calibri Light" w:hAnsi="Calibri Light" w:cs="Calibri Light"/>
                          <w:bCs/>
                          <w:color w:val="auto"/>
                          <w:sz w:val="22"/>
                          <w:szCs w:val="22"/>
                          <w:lang w:val="en-GB"/>
                        </w:rPr>
                        <w:t>Thank you for taking the time to submit your feedback into to us.</w:t>
                      </w:r>
                      <w:r w:rsidRPr="00C73444">
                        <w:rPr>
                          <w:rFonts w:ascii="Calibri Light" w:hAnsi="Calibri Light" w:cs="Calibri Light"/>
                          <w:color w:val="auto"/>
                          <w:sz w:val="22"/>
                          <w:szCs w:val="22"/>
                          <w:lang w:val="en-GB"/>
                        </w:rPr>
                        <w:br/>
                        <w:t xml:space="preserve">Your input helps us identify areas where we can improve to enable us to continue to provide the best possible service to you. Please note that you can share both positive and negative feedback by visiting our website where they will be regularly reviewed by our management team. </w:t>
                      </w:r>
                    </w:p>
                    <w:p w:rsidR="0029145E" w:rsidRPr="00C73444" w:rsidRDefault="00C73444" w:rsidP="00E7545C">
                      <w:pPr>
                        <w:ind w:left="0" w:right="0"/>
                        <w:rPr>
                          <w:rFonts w:ascii="Calibri Light" w:hAnsi="Calibri Light" w:cs="Calibri Light"/>
                          <w:color w:val="auto"/>
                          <w:sz w:val="22"/>
                          <w:szCs w:val="22"/>
                        </w:rPr>
                      </w:pPr>
                      <w:r w:rsidRPr="00C73444">
                        <w:rPr>
                          <w:rFonts w:ascii="Calibri Light" w:hAnsi="Calibri Light" w:cs="Calibri Light"/>
                          <w:color w:val="auto"/>
                          <w:sz w:val="22"/>
                          <w:szCs w:val="22"/>
                        </w:rPr>
                        <w:t xml:space="preserve">We would also like to encourage patients to use the google review option as this will aid new patients when looking to join our practice again, all thoughts and opinions are welcome. </w:t>
                      </w:r>
                    </w:p>
                  </w:txbxContent>
                </v:textbox>
                <w10:wrap type="square" anchorx="margin"/>
              </v:shape>
            </w:pict>
          </mc:Fallback>
        </mc:AlternateContent>
      </w:r>
      <w:r w:rsidR="0029145E" w:rsidRPr="0029145E">
        <w:rPr>
          <w:rFonts w:cs="Calibri Light"/>
          <w:i/>
          <w:sz w:val="28"/>
          <w:szCs w:val="24"/>
        </w:rPr>
        <w:t>PATIENT</w:t>
      </w:r>
      <w:r w:rsidR="0029145E">
        <w:rPr>
          <w:rFonts w:cs="Calibri Light"/>
          <w:i/>
          <w:sz w:val="28"/>
          <w:szCs w:val="24"/>
        </w:rPr>
        <w:t xml:space="preserve"> AND STAFF</w:t>
      </w:r>
      <w:r w:rsidR="0029145E" w:rsidRPr="0029145E">
        <w:rPr>
          <w:rFonts w:cs="Calibri Light"/>
          <w:i/>
          <w:sz w:val="28"/>
          <w:szCs w:val="24"/>
        </w:rPr>
        <w:t xml:space="preserve"> FEEDBACK REGARDING THE ACCURX TOTAL TRIAGE</w:t>
      </w:r>
      <w:r w:rsidR="0029145E" w:rsidRPr="0029145E">
        <w:rPr>
          <w:rFonts w:ascii="Calibri Light" w:hAnsi="Calibri Light" w:cs="Calibri Light"/>
          <w:i/>
          <w:sz w:val="28"/>
          <w:szCs w:val="24"/>
        </w:rPr>
        <w:t xml:space="preserve"> </w:t>
      </w:r>
      <w:r w:rsidR="0029145E" w:rsidRPr="0029145E">
        <w:rPr>
          <w:rFonts w:cs="Calibri Light"/>
          <w:i/>
          <w:sz w:val="28"/>
          <w:szCs w:val="24"/>
        </w:rPr>
        <w:t>SYSTEM</w:t>
      </w:r>
    </w:p>
    <w:p w:rsidR="00D03EB0" w:rsidRPr="0029145E" w:rsidRDefault="008C4AF8" w:rsidP="0029145E">
      <w:pPr>
        <w:spacing w:after="0"/>
        <w:ind w:left="0"/>
        <w:rPr>
          <w:rFonts w:ascii="Calibri Light" w:hAnsi="Calibri Light" w:cs="Calibri Light"/>
          <w:i/>
          <w:sz w:val="36"/>
          <w:szCs w:val="24"/>
        </w:rPr>
      </w:pPr>
      <w:r w:rsidRPr="00B41879">
        <w:rPr>
          <w:rFonts w:ascii="Calibri Light" w:hAnsi="Calibri Light" w:cs="Calibri Light"/>
          <w:noProof/>
          <w:szCs w:val="24"/>
          <w:lang w:val="en-GB" w:eastAsia="en-GB"/>
        </w:rPr>
        <w:lastRenderedPageBreak/>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445135</wp:posOffset>
                </wp:positionV>
                <wp:extent cx="6619875" cy="7229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229475"/>
                        </a:xfrm>
                        <a:prstGeom prst="rect">
                          <a:avLst/>
                        </a:prstGeom>
                        <a:solidFill>
                          <a:srgbClr val="FFFFFF"/>
                        </a:solidFill>
                        <a:ln w="9525">
                          <a:solidFill>
                            <a:srgbClr val="000000"/>
                          </a:solidFill>
                          <a:miter lim="800000"/>
                          <a:headEnd/>
                          <a:tailEnd/>
                        </a:ln>
                      </wps:spPr>
                      <wps:txbx>
                        <w:txbxContent>
                          <w:p w:rsidR="0029145E" w:rsidRPr="0029145E" w:rsidRDefault="0029145E" w:rsidP="0029145E">
                            <w:pPr>
                              <w:ind w:left="0"/>
                              <w:rPr>
                                <w:color w:val="auto"/>
                                <w:lang w:val="en-GB"/>
                              </w:rPr>
                            </w:pPr>
                            <w:r w:rsidRPr="0029145E">
                              <w:rPr>
                                <w:b/>
                                <w:bCs/>
                                <w:color w:val="auto"/>
                                <w:lang w:val="en-GB"/>
                              </w:rPr>
                              <w:t>Did you know Victoria Road Surgery is a veteran-friendly accredited practice?</w:t>
                            </w:r>
                          </w:p>
                          <w:p w:rsidR="0029145E" w:rsidRPr="0029145E" w:rsidRDefault="0029145E" w:rsidP="0029145E">
                            <w:pPr>
                              <w:ind w:left="0"/>
                              <w:rPr>
                                <w:color w:val="auto"/>
                                <w:lang w:val="en-GB"/>
                              </w:rPr>
                            </w:pPr>
                            <w:r w:rsidRPr="0029145E">
                              <w:rPr>
                                <w:color w:val="auto"/>
                                <w:lang w:val="en-GB"/>
                              </w:rPr>
                              <w:t>As a veteran-friendly GP surgery, we are officially recognized for understanding and supporting the unique healthcare needs of veterans—especially those with health conditions related to their time in the Armed Forces.</w:t>
                            </w:r>
                          </w:p>
                          <w:p w:rsidR="0029145E" w:rsidRPr="0029145E" w:rsidRDefault="0029145E" w:rsidP="0029145E">
                            <w:pPr>
                              <w:ind w:left="0"/>
                              <w:rPr>
                                <w:color w:val="auto"/>
                                <w:lang w:val="en-GB"/>
                              </w:rPr>
                            </w:pPr>
                            <w:r w:rsidRPr="0029145E">
                              <w:rPr>
                                <w:color w:val="auto"/>
                                <w:lang w:val="en-GB"/>
                              </w:rPr>
                              <w:t>If you or an immediate family member have served in the British Armed Forces for more than one calendar day, you are eligible for priority access to healthcare at our surgery.</w:t>
                            </w:r>
                          </w:p>
                          <w:p w:rsidR="0029145E" w:rsidRPr="0029145E" w:rsidRDefault="0029145E" w:rsidP="0029145E">
                            <w:pPr>
                              <w:ind w:left="0"/>
                              <w:rPr>
                                <w:color w:val="auto"/>
                                <w:lang w:val="en-GB"/>
                              </w:rPr>
                            </w:pPr>
                            <w:r w:rsidRPr="0029145E">
                              <w:rPr>
                                <w:b/>
                                <w:bCs/>
                                <w:color w:val="auto"/>
                                <w:lang w:val="en-GB"/>
                              </w:rPr>
                              <w:t>What this means for you:</w:t>
                            </w:r>
                          </w:p>
                          <w:p w:rsidR="0029145E" w:rsidRPr="0029145E" w:rsidRDefault="0029145E" w:rsidP="0029145E">
                            <w:pPr>
                              <w:numPr>
                                <w:ilvl w:val="0"/>
                                <w:numId w:val="28"/>
                              </w:numPr>
                              <w:rPr>
                                <w:color w:val="auto"/>
                                <w:lang w:val="en-GB"/>
                              </w:rPr>
                            </w:pPr>
                            <w:r w:rsidRPr="0029145E">
                              <w:rPr>
                                <w:color w:val="auto"/>
                                <w:lang w:val="en-GB"/>
                              </w:rPr>
                              <w:t>You can bypass our usual capacity message when contacting us.</w:t>
                            </w:r>
                          </w:p>
                          <w:p w:rsidR="0029145E" w:rsidRPr="0029145E" w:rsidRDefault="0029145E" w:rsidP="0029145E">
                            <w:pPr>
                              <w:numPr>
                                <w:ilvl w:val="0"/>
                                <w:numId w:val="28"/>
                              </w:numPr>
                              <w:rPr>
                                <w:color w:val="auto"/>
                                <w:lang w:val="en-GB"/>
                              </w:rPr>
                            </w:pPr>
                            <w:r w:rsidRPr="0029145E">
                              <w:rPr>
                                <w:color w:val="auto"/>
                                <w:lang w:val="en-GB"/>
                              </w:rPr>
                              <w:t xml:space="preserve">While we cannot guarantee a same-day appointment, your request will be </w:t>
                            </w:r>
                            <w:r w:rsidRPr="0029145E">
                              <w:rPr>
                                <w:b/>
                                <w:bCs/>
                                <w:color w:val="auto"/>
                                <w:lang w:val="en-GB"/>
                              </w:rPr>
                              <w:t>triaged by a trained clinician on the same day</w:t>
                            </w:r>
                            <w:r w:rsidRPr="0029145E">
                              <w:rPr>
                                <w:color w:val="auto"/>
                                <w:lang w:val="en-GB"/>
                              </w:rPr>
                              <w:t>.</w:t>
                            </w:r>
                          </w:p>
                          <w:p w:rsidR="0029145E" w:rsidRPr="0029145E" w:rsidRDefault="0029145E" w:rsidP="0029145E">
                            <w:pPr>
                              <w:numPr>
                                <w:ilvl w:val="0"/>
                                <w:numId w:val="28"/>
                              </w:numPr>
                              <w:rPr>
                                <w:color w:val="auto"/>
                                <w:lang w:val="en-GB"/>
                              </w:rPr>
                            </w:pPr>
                            <w:r w:rsidRPr="0029145E">
                              <w:rPr>
                                <w:color w:val="auto"/>
                                <w:lang w:val="en-GB"/>
                              </w:rPr>
                              <w:t>The clinician will decide the most appropriate next steps, which may include a telephone consultation, a face-to-face appointment, or a referral to a local service.</w:t>
                            </w:r>
                          </w:p>
                          <w:p w:rsidR="0029145E" w:rsidRPr="0029145E" w:rsidRDefault="0029145E" w:rsidP="0029145E">
                            <w:pPr>
                              <w:numPr>
                                <w:ilvl w:val="0"/>
                                <w:numId w:val="28"/>
                              </w:numPr>
                              <w:rPr>
                                <w:color w:val="auto"/>
                                <w:lang w:val="en-GB"/>
                              </w:rPr>
                            </w:pPr>
                            <w:r w:rsidRPr="0029145E">
                              <w:rPr>
                                <w:color w:val="auto"/>
                                <w:lang w:val="en-GB"/>
                              </w:rPr>
                              <w:t>Your veteran status will be coded in your medical records (under active or past problems) and will be visible to secondary care professionals.</w:t>
                            </w:r>
                          </w:p>
                          <w:p w:rsidR="0029145E" w:rsidRPr="0029145E" w:rsidRDefault="0029145E" w:rsidP="0029145E">
                            <w:pPr>
                              <w:numPr>
                                <w:ilvl w:val="0"/>
                                <w:numId w:val="28"/>
                              </w:numPr>
                              <w:rPr>
                                <w:color w:val="auto"/>
                                <w:lang w:val="en-GB"/>
                              </w:rPr>
                            </w:pPr>
                            <w:r w:rsidRPr="0029145E">
                              <w:rPr>
                                <w:color w:val="auto"/>
                                <w:lang w:val="en-GB"/>
                              </w:rPr>
                              <w:t xml:space="preserve">An alert will also be added to your records, so our team is aware of your veteran status. </w:t>
                            </w:r>
                          </w:p>
                          <w:p w:rsidR="0029145E" w:rsidRDefault="0029145E" w:rsidP="0029145E">
                            <w:pPr>
                              <w:ind w:left="0"/>
                              <w:jc w:val="center"/>
                            </w:pPr>
                            <w:r>
                              <w:t xml:space="preserve">           </w:t>
                            </w:r>
                            <w:r>
                              <w:rPr>
                                <w:noProof/>
                                <w:lang w:val="en-GB" w:eastAsia="en-GB"/>
                              </w:rPr>
                              <w:drawing>
                                <wp:inline distT="0" distB="0" distL="0" distR="0" wp14:anchorId="0A5F3D90" wp14:editId="02C96B79">
                                  <wp:extent cx="3533202" cy="1924050"/>
                                  <wp:effectExtent l="0" t="0" r="0" b="0"/>
                                  <wp:docPr id="3" name="Picture 3" descr="Remembering Veterans – The Grove Medic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ering Veterans – The Grove Medical Gro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7338" cy="1969868"/>
                                          </a:xfrm>
                                          <a:prstGeom prst="rect">
                                            <a:avLst/>
                                          </a:prstGeom>
                                          <a:noFill/>
                                          <a:ln>
                                            <a:noFill/>
                                          </a:ln>
                                        </pic:spPr>
                                      </pic:pic>
                                    </a:graphicData>
                                  </a:graphic>
                                </wp:inline>
                              </w:drawing>
                            </w:r>
                          </w:p>
                          <w:p w:rsidR="0029145E" w:rsidRDefault="0029145E" w:rsidP="0029145E">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0.05pt;margin-top:35.05pt;width:521.25pt;height:569.2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">
                <v:textbox>
                  <w:txbxContent>
                    <w:p w:rsidR="0029145E" w:rsidRPr="0029145E" w:rsidRDefault="0029145E" w:rsidP="0029145E">
                      <w:pPr>
                        <w:ind w:left="0"/>
                        <w:rPr>
                          <w:color w:val="auto"/>
                          <w:lang w:val="en-GB"/>
                        </w:rPr>
                      </w:pPr>
                      <w:r w:rsidRPr="0029145E">
                        <w:rPr>
                          <w:b/>
                          <w:bCs/>
                          <w:color w:val="auto"/>
                          <w:lang w:val="en-GB"/>
                        </w:rPr>
                        <w:t>Did you know Victoria Road Surgery is a veteran-friendly accredited practice?</w:t>
                      </w:r>
                    </w:p>
                    <w:p w:rsidR="0029145E" w:rsidRPr="0029145E" w:rsidRDefault="0029145E" w:rsidP="0029145E">
                      <w:pPr>
                        <w:ind w:left="0"/>
                        <w:rPr>
                          <w:color w:val="auto"/>
                          <w:lang w:val="en-GB"/>
                        </w:rPr>
                      </w:pPr>
                      <w:r w:rsidRPr="0029145E">
                        <w:rPr>
                          <w:color w:val="auto"/>
                          <w:lang w:val="en-GB"/>
                        </w:rPr>
                        <w:t>As a veteran-friendly GP surgery, we are officially recognized for understanding and supporting the unique healthcare needs of veterans—especially those with health conditions related to their time in the Armed Forces.</w:t>
                      </w:r>
                    </w:p>
                    <w:p w:rsidR="0029145E" w:rsidRPr="0029145E" w:rsidRDefault="0029145E" w:rsidP="0029145E">
                      <w:pPr>
                        <w:ind w:left="0"/>
                        <w:rPr>
                          <w:color w:val="auto"/>
                          <w:lang w:val="en-GB"/>
                        </w:rPr>
                      </w:pPr>
                      <w:r w:rsidRPr="0029145E">
                        <w:rPr>
                          <w:color w:val="auto"/>
                          <w:lang w:val="en-GB"/>
                        </w:rPr>
                        <w:t>If you or an immediate family member have served in the British Armed Forces for more than one calendar day, you are eligible for priority access to healthcare at our surgery.</w:t>
                      </w:r>
                    </w:p>
                    <w:p w:rsidR="0029145E" w:rsidRPr="0029145E" w:rsidRDefault="0029145E" w:rsidP="0029145E">
                      <w:pPr>
                        <w:ind w:left="0"/>
                        <w:rPr>
                          <w:color w:val="auto"/>
                          <w:lang w:val="en-GB"/>
                        </w:rPr>
                      </w:pPr>
                      <w:r w:rsidRPr="0029145E">
                        <w:rPr>
                          <w:b/>
                          <w:bCs/>
                          <w:color w:val="auto"/>
                          <w:lang w:val="en-GB"/>
                        </w:rPr>
                        <w:t>What this means for you:</w:t>
                      </w:r>
                    </w:p>
                    <w:p w:rsidR="0029145E" w:rsidRPr="0029145E" w:rsidRDefault="0029145E" w:rsidP="0029145E">
                      <w:pPr>
                        <w:numPr>
                          <w:ilvl w:val="0"/>
                          <w:numId w:val="28"/>
                        </w:numPr>
                        <w:rPr>
                          <w:color w:val="auto"/>
                          <w:lang w:val="en-GB"/>
                        </w:rPr>
                      </w:pPr>
                      <w:r w:rsidRPr="0029145E">
                        <w:rPr>
                          <w:color w:val="auto"/>
                          <w:lang w:val="en-GB"/>
                        </w:rPr>
                        <w:t>You can bypass our usual capacity message when contacting us.</w:t>
                      </w:r>
                    </w:p>
                    <w:p w:rsidR="0029145E" w:rsidRPr="0029145E" w:rsidRDefault="0029145E" w:rsidP="0029145E">
                      <w:pPr>
                        <w:numPr>
                          <w:ilvl w:val="0"/>
                          <w:numId w:val="28"/>
                        </w:numPr>
                        <w:rPr>
                          <w:color w:val="auto"/>
                          <w:lang w:val="en-GB"/>
                        </w:rPr>
                      </w:pPr>
                      <w:r w:rsidRPr="0029145E">
                        <w:rPr>
                          <w:color w:val="auto"/>
                          <w:lang w:val="en-GB"/>
                        </w:rPr>
                        <w:t xml:space="preserve">While we cannot guarantee a same-day appointment, your request will be </w:t>
                      </w:r>
                      <w:r w:rsidRPr="0029145E">
                        <w:rPr>
                          <w:b/>
                          <w:bCs/>
                          <w:color w:val="auto"/>
                          <w:lang w:val="en-GB"/>
                        </w:rPr>
                        <w:t>triaged by a trained clinician on the same day</w:t>
                      </w:r>
                      <w:r w:rsidRPr="0029145E">
                        <w:rPr>
                          <w:color w:val="auto"/>
                          <w:lang w:val="en-GB"/>
                        </w:rPr>
                        <w:t>.</w:t>
                      </w:r>
                    </w:p>
                    <w:p w:rsidR="0029145E" w:rsidRPr="0029145E" w:rsidRDefault="0029145E" w:rsidP="0029145E">
                      <w:pPr>
                        <w:numPr>
                          <w:ilvl w:val="0"/>
                          <w:numId w:val="28"/>
                        </w:numPr>
                        <w:rPr>
                          <w:color w:val="auto"/>
                          <w:lang w:val="en-GB"/>
                        </w:rPr>
                      </w:pPr>
                      <w:r w:rsidRPr="0029145E">
                        <w:rPr>
                          <w:color w:val="auto"/>
                          <w:lang w:val="en-GB"/>
                        </w:rPr>
                        <w:t>The clinician will decide the most appropriate next steps, which may include a telephone consultation, a face-to-face appointment, or a referral to a local service.</w:t>
                      </w:r>
                    </w:p>
                    <w:p w:rsidR="0029145E" w:rsidRPr="0029145E" w:rsidRDefault="0029145E" w:rsidP="0029145E">
                      <w:pPr>
                        <w:numPr>
                          <w:ilvl w:val="0"/>
                          <w:numId w:val="28"/>
                        </w:numPr>
                        <w:rPr>
                          <w:color w:val="auto"/>
                          <w:lang w:val="en-GB"/>
                        </w:rPr>
                      </w:pPr>
                      <w:r w:rsidRPr="0029145E">
                        <w:rPr>
                          <w:color w:val="auto"/>
                          <w:lang w:val="en-GB"/>
                        </w:rPr>
                        <w:t>Your veteran status will be coded in your medical records (under active or past problems) and will be visible to secondary care professionals.</w:t>
                      </w:r>
                    </w:p>
                    <w:p w:rsidR="0029145E" w:rsidRPr="0029145E" w:rsidRDefault="0029145E" w:rsidP="0029145E">
                      <w:pPr>
                        <w:numPr>
                          <w:ilvl w:val="0"/>
                          <w:numId w:val="28"/>
                        </w:numPr>
                        <w:rPr>
                          <w:color w:val="auto"/>
                          <w:lang w:val="en-GB"/>
                        </w:rPr>
                      </w:pPr>
                      <w:r w:rsidRPr="0029145E">
                        <w:rPr>
                          <w:color w:val="auto"/>
                          <w:lang w:val="en-GB"/>
                        </w:rPr>
                        <w:t xml:space="preserve">An alert will also be added to your records, so our team is aware of your veteran status. </w:t>
                      </w:r>
                    </w:p>
                    <w:p w:rsidR="0029145E" w:rsidRDefault="0029145E" w:rsidP="0029145E">
                      <w:pPr>
                        <w:ind w:left="0"/>
                        <w:jc w:val="center"/>
                      </w:pPr>
                      <w:r>
                        <w:t xml:space="preserve">           </w:t>
                      </w:r>
                      <w:r>
                        <w:rPr>
                          <w:noProof/>
                          <w:lang w:val="en-GB" w:eastAsia="en-GB"/>
                        </w:rPr>
                        <w:drawing>
                          <wp:inline distT="0" distB="0" distL="0" distR="0" wp14:anchorId="0A5F3D90" wp14:editId="02C96B79">
                            <wp:extent cx="3533202" cy="1924050"/>
                            <wp:effectExtent l="0" t="0" r="0" b="0"/>
                            <wp:docPr id="3" name="Picture 3" descr="Remembering Veterans – The Grove Medic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ering Veterans – The Grove Medical Gro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7338" cy="1969868"/>
                                    </a:xfrm>
                                    <a:prstGeom prst="rect">
                                      <a:avLst/>
                                    </a:prstGeom>
                                    <a:noFill/>
                                    <a:ln>
                                      <a:noFill/>
                                    </a:ln>
                                  </pic:spPr>
                                </pic:pic>
                              </a:graphicData>
                            </a:graphic>
                          </wp:inline>
                        </w:drawing>
                      </w:r>
                    </w:p>
                    <w:p w:rsidR="0029145E" w:rsidRDefault="0029145E" w:rsidP="0029145E">
                      <w:pPr>
                        <w:ind w:left="0"/>
                      </w:pPr>
                    </w:p>
                  </w:txbxContent>
                </v:textbox>
                <w10:wrap type="square" anchorx="margin"/>
              </v:shape>
            </w:pict>
          </mc:Fallback>
        </mc:AlternateContent>
      </w:r>
    </w:p>
    <w:p w:rsidR="00B41879" w:rsidRDefault="00B41879" w:rsidP="00A5528D">
      <w:pPr>
        <w:spacing w:after="0"/>
        <w:ind w:left="0"/>
        <w:rPr>
          <w:rFonts w:ascii="Calibri Light" w:hAnsi="Calibri Light" w:cs="Calibri Light"/>
          <w:szCs w:val="24"/>
        </w:rPr>
      </w:pPr>
    </w:p>
    <w:p w:rsidR="00D03EB0" w:rsidRDefault="0029145E" w:rsidP="003B641C">
      <w:pPr>
        <w:spacing w:after="0"/>
        <w:ind w:left="0"/>
        <w:rPr>
          <w:rFonts w:ascii="Calibri Light" w:hAnsi="Calibri Light" w:cs="Calibri Light"/>
          <w:szCs w:val="24"/>
        </w:rPr>
      </w:pPr>
      <w:r w:rsidRPr="003B641C">
        <w:rPr>
          <w:rFonts w:ascii="Calibri Light" w:hAnsi="Calibri Light" w:cs="Calibri Light"/>
          <w:noProof/>
          <w:sz w:val="22"/>
          <w:szCs w:val="22"/>
          <w:lang w:val="en-GB" w:eastAsia="en-GB"/>
        </w:rPr>
        <w:drawing>
          <wp:anchor distT="0" distB="0" distL="114300" distR="114300" simplePos="0" relativeHeight="251700224" behindDoc="0" locked="0" layoutInCell="1" allowOverlap="1" wp14:anchorId="50E7D358" wp14:editId="68A3C1D0">
            <wp:simplePos x="0" y="0"/>
            <wp:positionH relativeFrom="margin">
              <wp:posOffset>5990590</wp:posOffset>
            </wp:positionH>
            <wp:positionV relativeFrom="paragraph">
              <wp:posOffset>713740</wp:posOffset>
            </wp:positionV>
            <wp:extent cx="1010653" cy="760720"/>
            <wp:effectExtent l="0" t="0" r="0" b="1905"/>
            <wp:wrapNone/>
            <wp:docPr id="14" name="Picture 14" descr="C:\Users\Joanne.Lowes\Downloads\thumbnai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Lowes\Downloads\thumbnail_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0653" cy="76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41C" w:rsidRPr="003B641C">
        <w:rPr>
          <w:noProof/>
          <w:sz w:val="22"/>
          <w:szCs w:val="22"/>
          <w:lang w:val="en-GB" w:eastAsia="en-GB"/>
        </w:rPr>
        <mc:AlternateContent>
          <mc:Choice Requires="wps">
            <w:drawing>
              <wp:anchor distT="0" distB="0" distL="114300" distR="114300" simplePos="0" relativeHeight="251699200" behindDoc="0" locked="0" layoutInCell="1" allowOverlap="1" wp14:anchorId="6D4F4983" wp14:editId="15C41796">
                <wp:simplePos x="0" y="0"/>
                <wp:positionH relativeFrom="margin">
                  <wp:posOffset>-292100</wp:posOffset>
                </wp:positionH>
                <wp:positionV relativeFrom="paragraph">
                  <wp:posOffset>974725</wp:posOffset>
                </wp:positionV>
                <wp:extent cx="6208776" cy="495300"/>
                <wp:effectExtent l="0" t="0" r="20955" b="19050"/>
                <wp:wrapNone/>
                <wp:docPr id="13" name="Rectangle 13"/>
                <wp:cNvGraphicFramePr/>
                <a:graphic xmlns:a="http://schemas.openxmlformats.org/drawingml/2006/main">
                  <a:graphicData uri="http://schemas.microsoft.com/office/word/2010/wordprocessingShape">
                    <wps:wsp>
                      <wps:cNvSpPr/>
                      <wps:spPr>
                        <a:xfrm>
                          <a:off x="0" y="0"/>
                          <a:ext cx="6208776" cy="495300"/>
                        </a:xfrm>
                        <a:prstGeom prst="rect">
                          <a:avLst/>
                        </a:prstGeom>
                        <a:solidFill>
                          <a:srgbClr val="58B6C0"/>
                        </a:solidFill>
                        <a:ln w="12700" cap="flat" cmpd="sng" algn="ctr">
                          <a:solidFill>
                            <a:srgbClr val="58B6C0">
                              <a:shade val="50000"/>
                            </a:srgbClr>
                          </a:solidFill>
                          <a:prstDash val="solid"/>
                          <a:miter lim="800000"/>
                        </a:ln>
                        <a:effectLst/>
                      </wps:spPr>
                      <wps:txbx>
                        <w:txbxContent>
                          <w:p w:rsidR="00D47786" w:rsidRDefault="00D47786" w:rsidP="00D47786">
                            <w:r>
                              <w:rPr>
                                <w:b/>
                                <w:color w:val="auto"/>
                              </w:rPr>
                              <w:t xml:space="preserve">Our next addition </w:t>
                            </w:r>
                            <w:r w:rsidRPr="00D47786">
                              <w:rPr>
                                <w:b/>
                                <w:color w:val="000000" w:themeColor="text1"/>
                              </w:rPr>
                              <w:t>will include a simple, easy to read guide as to which services shoul</w:t>
                            </w:r>
                            <w:r>
                              <w:rPr>
                                <w:b/>
                                <w:color w:val="000000" w:themeColor="text1"/>
                              </w:rPr>
                              <w:t>d be used for which conditions and MSK self – referrals.</w:t>
                            </w:r>
                          </w:p>
                          <w:p w:rsidR="000D1ECC" w:rsidRPr="0029145E" w:rsidRDefault="000D1ECC" w:rsidP="000D1ECC">
                            <w:pPr>
                              <w:ind w:left="0"/>
                              <w:jc w:val="center"/>
                              <w:rPr>
                                <w:b/>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4983" id="Rectangle 13" o:spid="_x0000_s1032" style="position:absolute;margin-left:-23pt;margin-top:76.75pt;width:488.9pt;height:3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" fillcolor="#58b6c0" strokecolor="#3e858c" strokeweight="1pt">
                <v:textbox>
                  <w:txbxContent>
                    <w:p w:rsidR="00D47786" w:rsidRDefault="00D47786" w:rsidP="00D47786">
                      <w:r>
                        <w:rPr>
                          <w:b/>
                          <w:color w:val="auto"/>
                        </w:rPr>
                        <w:t xml:space="preserve">Our next addition </w:t>
                      </w:r>
                      <w:r w:rsidRPr="00D47786">
                        <w:rPr>
                          <w:b/>
                          <w:color w:val="000000" w:themeColor="text1"/>
                        </w:rPr>
                        <w:t>will include a simple, easy to read guide as to which services shoul</w:t>
                      </w:r>
                      <w:r>
                        <w:rPr>
                          <w:b/>
                          <w:color w:val="000000" w:themeColor="text1"/>
                        </w:rPr>
                        <w:t>d be used for which conditions and MSK self – referrals.</w:t>
                      </w:r>
                    </w:p>
                    <w:p w:rsidR="000D1ECC" w:rsidRPr="0029145E" w:rsidRDefault="000D1ECC" w:rsidP="000D1ECC">
                      <w:pPr>
                        <w:ind w:left="0"/>
                        <w:jc w:val="center"/>
                        <w:rPr>
                          <w:b/>
                          <w:color w:val="auto"/>
                        </w:rPr>
                      </w:pPr>
                    </w:p>
                  </w:txbxContent>
                </v:textbox>
                <w10:wrap anchorx="margin"/>
              </v:rect>
            </w:pict>
          </mc:Fallback>
        </mc:AlternateContent>
      </w:r>
      <w:r w:rsidR="000D1ECC" w:rsidRPr="003B641C">
        <w:rPr>
          <w:rFonts w:ascii="Calibri Light" w:hAnsi="Calibri Light" w:cs="Calibri Light"/>
          <w:sz w:val="22"/>
          <w:szCs w:val="22"/>
        </w:rPr>
        <w:t>Did you know our website has been updated, and you can now use it for many different things, to save you having to call us? If you lack confidence in using our website or understanding please do call and ask for Jo Lowes, who will be happy to help</w:t>
      </w:r>
      <w:r w:rsidR="003B641C">
        <w:rPr>
          <w:rFonts w:ascii="Calibri Light" w:hAnsi="Calibri Light" w:cs="Calibri Light"/>
          <w:sz w:val="22"/>
          <w:szCs w:val="22"/>
        </w:rPr>
        <w:t xml:space="preserve"> </w:t>
      </w:r>
      <w:hyperlink r:id="rId19" w:history="1">
        <w:r w:rsidR="000D1ECC" w:rsidRPr="003B641C">
          <w:rPr>
            <w:rStyle w:val="Hyperlink"/>
            <w:rFonts w:ascii="Calibri Light" w:hAnsi="Calibri Light" w:cs="Calibri Light"/>
            <w:sz w:val="22"/>
            <w:szCs w:val="22"/>
          </w:rPr>
          <w:t>Victoria Road Surgery (victoriaroadworthing.nhs.uk)</w:t>
        </w:r>
      </w:hyperlink>
    </w:p>
    <w:sectPr w:rsidR="00D03EB0" w:rsidSect="00CF4DF5">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33D" w:rsidRDefault="0015533D" w:rsidP="00A66B18">
      <w:pPr>
        <w:spacing w:before="0" w:after="0"/>
      </w:pPr>
      <w:r>
        <w:separator/>
      </w:r>
    </w:p>
  </w:endnote>
  <w:endnote w:type="continuationSeparator" w:id="0">
    <w:p w:rsidR="0015533D" w:rsidRDefault="0015533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33D" w:rsidRDefault="0015533D" w:rsidP="00A66B18">
      <w:pPr>
        <w:spacing w:before="0" w:after="0"/>
      </w:pPr>
      <w:r>
        <w:separator/>
      </w:r>
    </w:p>
  </w:footnote>
  <w:footnote w:type="continuationSeparator" w:id="0">
    <w:p w:rsidR="0015533D" w:rsidRDefault="0015533D"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D57"/>
    <w:multiLevelType w:val="multilevel"/>
    <w:tmpl w:val="1FDC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C1145"/>
    <w:multiLevelType w:val="hybridMultilevel"/>
    <w:tmpl w:val="FFC23A6E"/>
    <w:lvl w:ilvl="0" w:tplc="D7EACB6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B4833"/>
    <w:multiLevelType w:val="hybridMultilevel"/>
    <w:tmpl w:val="4BD0DA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C63DB8"/>
    <w:multiLevelType w:val="hybridMultilevel"/>
    <w:tmpl w:val="A95A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A280E"/>
    <w:multiLevelType w:val="multilevel"/>
    <w:tmpl w:val="B88C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E3BF9"/>
    <w:multiLevelType w:val="multilevel"/>
    <w:tmpl w:val="031C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56D0E"/>
    <w:multiLevelType w:val="hybridMultilevel"/>
    <w:tmpl w:val="E53A8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3654F51"/>
    <w:multiLevelType w:val="multilevel"/>
    <w:tmpl w:val="3F6A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5C"/>
    <w:multiLevelType w:val="hybridMultilevel"/>
    <w:tmpl w:val="57DAA4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B96438"/>
    <w:multiLevelType w:val="multilevel"/>
    <w:tmpl w:val="065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21A58"/>
    <w:multiLevelType w:val="multilevel"/>
    <w:tmpl w:val="9DAA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4E4A11"/>
    <w:multiLevelType w:val="hybridMultilevel"/>
    <w:tmpl w:val="4D02B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8175FE"/>
    <w:multiLevelType w:val="multilevel"/>
    <w:tmpl w:val="BE7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05B24"/>
    <w:multiLevelType w:val="hybridMultilevel"/>
    <w:tmpl w:val="F46EA484"/>
    <w:lvl w:ilvl="0" w:tplc="430C8578">
      <w:numFmt w:val="bullet"/>
      <w:lvlText w:val="-"/>
      <w:lvlJc w:val="left"/>
      <w:pPr>
        <w:ind w:left="1080" w:hanging="360"/>
      </w:pPr>
      <w:rPr>
        <w:rFonts w:ascii="Franklin Gothic Book" w:eastAsiaTheme="minorHAnsi" w:hAnsi="Franklin Gothic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8942CB"/>
    <w:multiLevelType w:val="multilevel"/>
    <w:tmpl w:val="69E00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D84C7B"/>
    <w:multiLevelType w:val="multilevel"/>
    <w:tmpl w:val="9BC0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886215"/>
    <w:multiLevelType w:val="multilevel"/>
    <w:tmpl w:val="384639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B10E7B"/>
    <w:multiLevelType w:val="hybridMultilevel"/>
    <w:tmpl w:val="92401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F0938"/>
    <w:multiLevelType w:val="hybridMultilevel"/>
    <w:tmpl w:val="9252CF5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B7E4B30"/>
    <w:multiLevelType w:val="hybridMultilevel"/>
    <w:tmpl w:val="82D6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E7BB2"/>
    <w:multiLevelType w:val="hybridMultilevel"/>
    <w:tmpl w:val="2500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36D25"/>
    <w:multiLevelType w:val="hybridMultilevel"/>
    <w:tmpl w:val="C228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531829"/>
    <w:multiLevelType w:val="multilevel"/>
    <w:tmpl w:val="01C0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3B4993"/>
    <w:multiLevelType w:val="multilevel"/>
    <w:tmpl w:val="83A0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3A42B6"/>
    <w:multiLevelType w:val="hybridMultilevel"/>
    <w:tmpl w:val="096A8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7087F87"/>
    <w:multiLevelType w:val="hybridMultilevel"/>
    <w:tmpl w:val="C312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52787"/>
    <w:multiLevelType w:val="multilevel"/>
    <w:tmpl w:val="24F050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0844D2"/>
    <w:multiLevelType w:val="multilevel"/>
    <w:tmpl w:val="DFB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5525CC"/>
    <w:multiLevelType w:val="hybridMultilevel"/>
    <w:tmpl w:val="05A02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DF356E7"/>
    <w:multiLevelType w:val="hybridMultilevel"/>
    <w:tmpl w:val="3FB8D1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38A35C1"/>
    <w:multiLevelType w:val="multilevel"/>
    <w:tmpl w:val="E738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D175F2"/>
    <w:multiLevelType w:val="hybridMultilevel"/>
    <w:tmpl w:val="6DBC6656"/>
    <w:lvl w:ilvl="0" w:tplc="3DD6A03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2261C5"/>
    <w:multiLevelType w:val="multilevel"/>
    <w:tmpl w:val="FCF6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BE070E"/>
    <w:multiLevelType w:val="multilevel"/>
    <w:tmpl w:val="9974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100EDF"/>
    <w:multiLevelType w:val="multilevel"/>
    <w:tmpl w:val="7C6A5F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1C36BD"/>
    <w:multiLevelType w:val="multilevel"/>
    <w:tmpl w:val="6594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004E79"/>
    <w:multiLevelType w:val="hybridMultilevel"/>
    <w:tmpl w:val="81A29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2E847CC"/>
    <w:multiLevelType w:val="hybridMultilevel"/>
    <w:tmpl w:val="57A607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697A23"/>
    <w:multiLevelType w:val="multilevel"/>
    <w:tmpl w:val="DED0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D31E57"/>
    <w:multiLevelType w:val="hybridMultilevel"/>
    <w:tmpl w:val="6686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096581"/>
    <w:multiLevelType w:val="hybridMultilevel"/>
    <w:tmpl w:val="967E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5E060F"/>
    <w:multiLevelType w:val="hybridMultilevel"/>
    <w:tmpl w:val="2976F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8820804"/>
    <w:multiLevelType w:val="multilevel"/>
    <w:tmpl w:val="6CA0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222388"/>
    <w:multiLevelType w:val="hybridMultilevel"/>
    <w:tmpl w:val="9A262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AFE3EEC"/>
    <w:multiLevelType w:val="multilevel"/>
    <w:tmpl w:val="47A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3477BA"/>
    <w:multiLevelType w:val="multilevel"/>
    <w:tmpl w:val="C0FC0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1"/>
  </w:num>
  <w:num w:numId="4">
    <w:abstractNumId w:val="21"/>
  </w:num>
  <w:num w:numId="5">
    <w:abstractNumId w:val="17"/>
  </w:num>
  <w:num w:numId="6">
    <w:abstractNumId w:val="2"/>
  </w:num>
  <w:num w:numId="7">
    <w:abstractNumId w:val="18"/>
  </w:num>
  <w:num w:numId="8">
    <w:abstractNumId w:val="37"/>
  </w:num>
  <w:num w:numId="9">
    <w:abstractNumId w:val="29"/>
  </w:num>
  <w:num w:numId="10">
    <w:abstractNumId w:val="43"/>
  </w:num>
  <w:num w:numId="11">
    <w:abstractNumId w:val="36"/>
  </w:num>
  <w:num w:numId="12">
    <w:abstractNumId w:val="8"/>
  </w:num>
  <w:num w:numId="13">
    <w:abstractNumId w:val="24"/>
  </w:num>
  <w:num w:numId="14">
    <w:abstractNumId w:val="41"/>
  </w:num>
  <w:num w:numId="15">
    <w:abstractNumId w:val="6"/>
  </w:num>
  <w:num w:numId="16">
    <w:abstractNumId w:val="11"/>
  </w:num>
  <w:num w:numId="17">
    <w:abstractNumId w:val="31"/>
  </w:num>
  <w:num w:numId="18">
    <w:abstractNumId w:val="42"/>
  </w:num>
  <w:num w:numId="19">
    <w:abstractNumId w:val="28"/>
  </w:num>
  <w:num w:numId="20">
    <w:abstractNumId w:val="38"/>
  </w:num>
  <w:num w:numId="21">
    <w:abstractNumId w:val="39"/>
  </w:num>
  <w:num w:numId="22">
    <w:abstractNumId w:val="3"/>
  </w:num>
  <w:num w:numId="23">
    <w:abstractNumId w:val="25"/>
  </w:num>
  <w:num w:numId="24">
    <w:abstractNumId w:val="20"/>
  </w:num>
  <w:num w:numId="25">
    <w:abstractNumId w:val="40"/>
  </w:num>
  <w:num w:numId="26">
    <w:abstractNumId w:val="19"/>
  </w:num>
  <w:num w:numId="27">
    <w:abstractNumId w:val="0"/>
  </w:num>
  <w:num w:numId="28">
    <w:abstractNumId w:val="23"/>
  </w:num>
  <w:num w:numId="29">
    <w:abstractNumId w:val="30"/>
  </w:num>
  <w:num w:numId="30">
    <w:abstractNumId w:val="4"/>
  </w:num>
  <w:num w:numId="31">
    <w:abstractNumId w:val="22"/>
  </w:num>
  <w:num w:numId="32">
    <w:abstractNumId w:val="33"/>
  </w:num>
  <w:num w:numId="33">
    <w:abstractNumId w:val="7"/>
  </w:num>
  <w:num w:numId="34">
    <w:abstractNumId w:val="14"/>
  </w:num>
  <w:num w:numId="35">
    <w:abstractNumId w:val="35"/>
  </w:num>
  <w:num w:numId="36">
    <w:abstractNumId w:val="26"/>
  </w:num>
  <w:num w:numId="37">
    <w:abstractNumId w:val="9"/>
  </w:num>
  <w:num w:numId="38">
    <w:abstractNumId w:val="45"/>
  </w:num>
  <w:num w:numId="39">
    <w:abstractNumId w:val="15"/>
  </w:num>
  <w:num w:numId="40">
    <w:abstractNumId w:val="16"/>
  </w:num>
  <w:num w:numId="41">
    <w:abstractNumId w:val="12"/>
  </w:num>
  <w:num w:numId="42">
    <w:abstractNumId w:val="34"/>
  </w:num>
  <w:num w:numId="43">
    <w:abstractNumId w:val="32"/>
  </w:num>
  <w:num w:numId="44">
    <w:abstractNumId w:val="44"/>
  </w:num>
  <w:num w:numId="45">
    <w:abstractNumId w:val="27"/>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5057">
      <o:colormenu v:ext="edit" fillcolor="none [6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3D"/>
    <w:rsid w:val="00006511"/>
    <w:rsid w:val="00032158"/>
    <w:rsid w:val="00034FD3"/>
    <w:rsid w:val="000372B1"/>
    <w:rsid w:val="00083BAA"/>
    <w:rsid w:val="000D1ECC"/>
    <w:rsid w:val="0010111F"/>
    <w:rsid w:val="00104B67"/>
    <w:rsid w:val="0010680C"/>
    <w:rsid w:val="0011206F"/>
    <w:rsid w:val="00151D3F"/>
    <w:rsid w:val="00152B0B"/>
    <w:rsid w:val="0015533D"/>
    <w:rsid w:val="001766D6"/>
    <w:rsid w:val="00183EE2"/>
    <w:rsid w:val="00192419"/>
    <w:rsid w:val="001A686A"/>
    <w:rsid w:val="001C270D"/>
    <w:rsid w:val="001D616D"/>
    <w:rsid w:val="001E2320"/>
    <w:rsid w:val="002061EA"/>
    <w:rsid w:val="00213AF0"/>
    <w:rsid w:val="00214E28"/>
    <w:rsid w:val="0028222E"/>
    <w:rsid w:val="0029145E"/>
    <w:rsid w:val="002B72C9"/>
    <w:rsid w:val="002E5009"/>
    <w:rsid w:val="002F79AD"/>
    <w:rsid w:val="0032154F"/>
    <w:rsid w:val="00352B81"/>
    <w:rsid w:val="00394757"/>
    <w:rsid w:val="003A0150"/>
    <w:rsid w:val="003A3F99"/>
    <w:rsid w:val="003B641C"/>
    <w:rsid w:val="003E24DF"/>
    <w:rsid w:val="0041428F"/>
    <w:rsid w:val="00427877"/>
    <w:rsid w:val="00442E69"/>
    <w:rsid w:val="00447E25"/>
    <w:rsid w:val="0048421D"/>
    <w:rsid w:val="004A2B0D"/>
    <w:rsid w:val="004B04B8"/>
    <w:rsid w:val="004B1087"/>
    <w:rsid w:val="004B165C"/>
    <w:rsid w:val="004B1FBD"/>
    <w:rsid w:val="004B3DF7"/>
    <w:rsid w:val="004F5DF5"/>
    <w:rsid w:val="00504908"/>
    <w:rsid w:val="005077D6"/>
    <w:rsid w:val="00562F20"/>
    <w:rsid w:val="005678A1"/>
    <w:rsid w:val="005C2210"/>
    <w:rsid w:val="00615018"/>
    <w:rsid w:val="0062123A"/>
    <w:rsid w:val="00646E75"/>
    <w:rsid w:val="0068766D"/>
    <w:rsid w:val="006B0D2A"/>
    <w:rsid w:val="006F6F10"/>
    <w:rsid w:val="00723705"/>
    <w:rsid w:val="007366C9"/>
    <w:rsid w:val="00754EAC"/>
    <w:rsid w:val="00783E79"/>
    <w:rsid w:val="007B5AE8"/>
    <w:rsid w:val="007C2FCA"/>
    <w:rsid w:val="007C3856"/>
    <w:rsid w:val="007F4677"/>
    <w:rsid w:val="007F5192"/>
    <w:rsid w:val="007F5A85"/>
    <w:rsid w:val="00806994"/>
    <w:rsid w:val="00823F60"/>
    <w:rsid w:val="00844BE9"/>
    <w:rsid w:val="00897EA2"/>
    <w:rsid w:val="008B3715"/>
    <w:rsid w:val="008C4AF8"/>
    <w:rsid w:val="00934224"/>
    <w:rsid w:val="00951680"/>
    <w:rsid w:val="009828D9"/>
    <w:rsid w:val="009A4669"/>
    <w:rsid w:val="00A16F5C"/>
    <w:rsid w:val="00A26FE7"/>
    <w:rsid w:val="00A5528D"/>
    <w:rsid w:val="00A562CF"/>
    <w:rsid w:val="00A66B18"/>
    <w:rsid w:val="00A6783B"/>
    <w:rsid w:val="00A71D79"/>
    <w:rsid w:val="00A96CF8"/>
    <w:rsid w:val="00AA089B"/>
    <w:rsid w:val="00AB517E"/>
    <w:rsid w:val="00AC365C"/>
    <w:rsid w:val="00AE1388"/>
    <w:rsid w:val="00AF3982"/>
    <w:rsid w:val="00B12690"/>
    <w:rsid w:val="00B41879"/>
    <w:rsid w:val="00B50294"/>
    <w:rsid w:val="00B57D6E"/>
    <w:rsid w:val="00B60710"/>
    <w:rsid w:val="00B824A4"/>
    <w:rsid w:val="00B8574D"/>
    <w:rsid w:val="00BC33DE"/>
    <w:rsid w:val="00BE75F1"/>
    <w:rsid w:val="00C1120E"/>
    <w:rsid w:val="00C701F7"/>
    <w:rsid w:val="00C70786"/>
    <w:rsid w:val="00C73444"/>
    <w:rsid w:val="00CE09ED"/>
    <w:rsid w:val="00CF4DF5"/>
    <w:rsid w:val="00CF5C6E"/>
    <w:rsid w:val="00D03EB0"/>
    <w:rsid w:val="00D10958"/>
    <w:rsid w:val="00D23663"/>
    <w:rsid w:val="00D47786"/>
    <w:rsid w:val="00D5414A"/>
    <w:rsid w:val="00D66593"/>
    <w:rsid w:val="00DA14CE"/>
    <w:rsid w:val="00DA1EC0"/>
    <w:rsid w:val="00DA748E"/>
    <w:rsid w:val="00DE6DA2"/>
    <w:rsid w:val="00DF1945"/>
    <w:rsid w:val="00DF2D30"/>
    <w:rsid w:val="00E108D0"/>
    <w:rsid w:val="00E26E36"/>
    <w:rsid w:val="00E27DBF"/>
    <w:rsid w:val="00E4786A"/>
    <w:rsid w:val="00E5087A"/>
    <w:rsid w:val="00E55D74"/>
    <w:rsid w:val="00E6540C"/>
    <w:rsid w:val="00E66726"/>
    <w:rsid w:val="00E7545C"/>
    <w:rsid w:val="00E80461"/>
    <w:rsid w:val="00E81E2A"/>
    <w:rsid w:val="00E958DB"/>
    <w:rsid w:val="00EE0952"/>
    <w:rsid w:val="00EE313D"/>
    <w:rsid w:val="00EF62EB"/>
    <w:rsid w:val="00F664F7"/>
    <w:rsid w:val="00F7724F"/>
    <w:rsid w:val="00F9793F"/>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o:colormenu v:ext="edit" fillcolor="none [660]"/>
    </o:shapedefaults>
    <o:shapelayout v:ext="edit">
      <o:idmap v:ext="edit" data="1"/>
    </o:shapelayout>
  </w:shapeDefaults>
  <w:decimalSymbol w:val="."/>
  <w:listSeparator w:val=","/>
  <w14:docId w14:val="2C92A46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276E8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76E8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76E8B"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3494BA" w:themeColor="accent1"/>
    </w:rPr>
  </w:style>
  <w:style w:type="character" w:customStyle="1" w:styleId="SignatureChar">
    <w:name w:val="Signature Char"/>
    <w:basedOn w:val="DefaultParagraphFont"/>
    <w:link w:val="Signature"/>
    <w:uiPriority w:val="7"/>
    <w:rsid w:val="00A6783B"/>
    <w:rPr>
      <w:rFonts w:eastAsiaTheme="minorHAnsi"/>
      <w:b/>
      <w:bCs/>
      <w:color w:val="3494BA"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76E8B" w:themeColor="accent1" w:themeShade="BF"/>
      <w:kern w:val="20"/>
      <w:sz w:val="26"/>
      <w:szCs w:val="26"/>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BalloonText">
    <w:name w:val="Balloon Text"/>
    <w:basedOn w:val="Normal"/>
    <w:link w:val="BalloonTextChar"/>
    <w:uiPriority w:val="99"/>
    <w:semiHidden/>
    <w:unhideWhenUsed/>
    <w:rsid w:val="0015533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33D"/>
    <w:rPr>
      <w:rFonts w:ascii="Segoe UI" w:eastAsiaTheme="minorHAnsi" w:hAnsi="Segoe UI" w:cs="Segoe UI"/>
      <w:color w:val="595959" w:themeColor="text1" w:themeTint="A6"/>
      <w:kern w:val="20"/>
      <w:sz w:val="18"/>
      <w:szCs w:val="18"/>
    </w:rPr>
  </w:style>
  <w:style w:type="paragraph" w:styleId="NoSpacing">
    <w:name w:val="No Spacing"/>
    <w:link w:val="NoSpacingChar"/>
    <w:uiPriority w:val="1"/>
    <w:qFormat/>
    <w:rsid w:val="0015533D"/>
    <w:rPr>
      <w:sz w:val="22"/>
      <w:szCs w:val="22"/>
      <w:lang w:eastAsia="en-US"/>
    </w:rPr>
  </w:style>
  <w:style w:type="character" w:customStyle="1" w:styleId="NoSpacingChar">
    <w:name w:val="No Spacing Char"/>
    <w:basedOn w:val="DefaultParagraphFont"/>
    <w:link w:val="NoSpacing"/>
    <w:uiPriority w:val="1"/>
    <w:rsid w:val="0015533D"/>
    <w:rPr>
      <w:sz w:val="22"/>
      <w:szCs w:val="22"/>
      <w:lang w:eastAsia="en-US"/>
    </w:rPr>
  </w:style>
  <w:style w:type="character" w:styleId="Hyperlink">
    <w:name w:val="Hyperlink"/>
    <w:basedOn w:val="DefaultParagraphFont"/>
    <w:uiPriority w:val="99"/>
    <w:semiHidden/>
    <w:unhideWhenUsed/>
    <w:rsid w:val="0015533D"/>
    <w:rPr>
      <w:color w:val="0000FF"/>
      <w:u w:val="single"/>
    </w:rPr>
  </w:style>
  <w:style w:type="character" w:styleId="FollowedHyperlink">
    <w:name w:val="FollowedHyperlink"/>
    <w:basedOn w:val="DefaultParagraphFont"/>
    <w:uiPriority w:val="99"/>
    <w:semiHidden/>
    <w:unhideWhenUsed/>
    <w:rsid w:val="0015533D"/>
    <w:rPr>
      <w:color w:val="9F6715" w:themeColor="followedHyperlink"/>
      <w:u w:val="single"/>
    </w:rPr>
  </w:style>
  <w:style w:type="paragraph" w:styleId="ListParagraph">
    <w:name w:val="List Paragraph"/>
    <w:basedOn w:val="Normal"/>
    <w:uiPriority w:val="34"/>
    <w:semiHidden/>
    <w:rsid w:val="00B824A4"/>
    <w:pPr>
      <w:contextualSpacing/>
    </w:pPr>
  </w:style>
  <w:style w:type="paragraph" w:customStyle="1" w:styleId="xxmsonormal">
    <w:name w:val="x_xmsonormal"/>
    <w:basedOn w:val="Normal"/>
    <w:rsid w:val="00D03EB0"/>
    <w:pPr>
      <w:spacing w:before="100" w:beforeAutospacing="1" w:after="100" w:afterAutospacing="1"/>
      <w:ind w:left="0" w:right="0"/>
    </w:pPr>
    <w:rPr>
      <w:rFonts w:ascii="Times New Roman" w:eastAsia="Times New Roman" w:hAnsi="Times New Roman" w:cs="Times New Roman"/>
      <w:color w:val="auto"/>
      <w:kern w:val="0"/>
      <w:szCs w:val="24"/>
      <w:lang w:val="en-GB" w:eastAsia="en-GB"/>
    </w:rPr>
  </w:style>
  <w:style w:type="paragraph" w:customStyle="1" w:styleId="xxxxxxmsonormal">
    <w:name w:val="x_x_x_x_x_xmsonormal"/>
    <w:basedOn w:val="Normal"/>
    <w:rsid w:val="0010111F"/>
    <w:pPr>
      <w:spacing w:before="100" w:beforeAutospacing="1" w:after="100" w:afterAutospacing="1"/>
      <w:ind w:left="0" w:right="0"/>
    </w:pPr>
    <w:rPr>
      <w:rFonts w:ascii="Times New Roman" w:eastAsia="Times New Roman" w:hAnsi="Times New Roman" w:cs="Times New Roman"/>
      <w:color w:val="auto"/>
      <w:kern w:val="0"/>
      <w:szCs w:val="24"/>
      <w:lang w:val="en-GB" w:eastAsia="en-GB"/>
    </w:rPr>
  </w:style>
  <w:style w:type="character" w:customStyle="1" w:styleId="markzv49al5tk">
    <w:name w:val="markzv49al5tk"/>
    <w:basedOn w:val="DefaultParagraphFont"/>
    <w:rsid w:val="0010111F"/>
  </w:style>
  <w:style w:type="character" w:customStyle="1" w:styleId="marks14hqlbqk">
    <w:name w:val="marks14hqlbqk"/>
    <w:basedOn w:val="DefaultParagraphFont"/>
    <w:rsid w:val="0010111F"/>
  </w:style>
  <w:style w:type="character" w:customStyle="1" w:styleId="markq3qlce6uo">
    <w:name w:val="markq3qlce6uo"/>
    <w:basedOn w:val="DefaultParagraphFont"/>
    <w:rsid w:val="0010111F"/>
  </w:style>
  <w:style w:type="character" w:customStyle="1" w:styleId="uv3um">
    <w:name w:val="uv3um"/>
    <w:basedOn w:val="DefaultParagraphFont"/>
    <w:rsid w:val="008C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4882">
      <w:bodyDiv w:val="1"/>
      <w:marLeft w:val="0"/>
      <w:marRight w:val="0"/>
      <w:marTop w:val="0"/>
      <w:marBottom w:val="0"/>
      <w:divBdr>
        <w:top w:val="none" w:sz="0" w:space="0" w:color="auto"/>
        <w:left w:val="none" w:sz="0" w:space="0" w:color="auto"/>
        <w:bottom w:val="none" w:sz="0" w:space="0" w:color="auto"/>
        <w:right w:val="none" w:sz="0" w:space="0" w:color="auto"/>
      </w:divBdr>
    </w:div>
    <w:div w:id="202376019">
      <w:bodyDiv w:val="1"/>
      <w:marLeft w:val="0"/>
      <w:marRight w:val="0"/>
      <w:marTop w:val="0"/>
      <w:marBottom w:val="0"/>
      <w:divBdr>
        <w:top w:val="none" w:sz="0" w:space="0" w:color="auto"/>
        <w:left w:val="none" w:sz="0" w:space="0" w:color="auto"/>
        <w:bottom w:val="none" w:sz="0" w:space="0" w:color="auto"/>
        <w:right w:val="none" w:sz="0" w:space="0" w:color="auto"/>
      </w:divBdr>
      <w:divsChild>
        <w:div w:id="1238243332">
          <w:marLeft w:val="0"/>
          <w:marRight w:val="0"/>
          <w:marTop w:val="240"/>
          <w:marBottom w:val="240"/>
          <w:divBdr>
            <w:top w:val="none" w:sz="0" w:space="0" w:color="auto"/>
            <w:left w:val="none" w:sz="0" w:space="0" w:color="auto"/>
            <w:bottom w:val="none" w:sz="0" w:space="0" w:color="auto"/>
            <w:right w:val="none" w:sz="0" w:space="0" w:color="auto"/>
          </w:divBdr>
        </w:div>
        <w:div w:id="1750348304">
          <w:marLeft w:val="0"/>
          <w:marRight w:val="0"/>
          <w:marTop w:val="240"/>
          <w:marBottom w:val="240"/>
          <w:divBdr>
            <w:top w:val="none" w:sz="0" w:space="0" w:color="auto"/>
            <w:left w:val="none" w:sz="0" w:space="0" w:color="auto"/>
            <w:bottom w:val="none" w:sz="0" w:space="0" w:color="auto"/>
            <w:right w:val="none" w:sz="0" w:space="0" w:color="auto"/>
          </w:divBdr>
        </w:div>
        <w:div w:id="580795367">
          <w:marLeft w:val="0"/>
          <w:marRight w:val="0"/>
          <w:marTop w:val="240"/>
          <w:marBottom w:val="240"/>
          <w:divBdr>
            <w:top w:val="none" w:sz="0" w:space="0" w:color="auto"/>
            <w:left w:val="none" w:sz="0" w:space="0" w:color="auto"/>
            <w:bottom w:val="none" w:sz="0" w:space="0" w:color="auto"/>
            <w:right w:val="none" w:sz="0" w:space="0" w:color="auto"/>
          </w:divBdr>
        </w:div>
        <w:div w:id="1372145141">
          <w:marLeft w:val="0"/>
          <w:marRight w:val="0"/>
          <w:marTop w:val="240"/>
          <w:marBottom w:val="240"/>
          <w:divBdr>
            <w:top w:val="none" w:sz="0" w:space="0" w:color="auto"/>
            <w:left w:val="none" w:sz="0" w:space="0" w:color="auto"/>
            <w:bottom w:val="none" w:sz="0" w:space="0" w:color="auto"/>
            <w:right w:val="none" w:sz="0" w:space="0" w:color="auto"/>
          </w:divBdr>
        </w:div>
        <w:div w:id="1735424196">
          <w:marLeft w:val="0"/>
          <w:marRight w:val="0"/>
          <w:marTop w:val="240"/>
          <w:marBottom w:val="240"/>
          <w:divBdr>
            <w:top w:val="none" w:sz="0" w:space="0" w:color="auto"/>
            <w:left w:val="none" w:sz="0" w:space="0" w:color="auto"/>
            <w:bottom w:val="none" w:sz="0" w:space="0" w:color="auto"/>
            <w:right w:val="none" w:sz="0" w:space="0" w:color="auto"/>
          </w:divBdr>
        </w:div>
        <w:div w:id="567036169">
          <w:marLeft w:val="0"/>
          <w:marRight w:val="0"/>
          <w:marTop w:val="240"/>
          <w:marBottom w:val="240"/>
          <w:divBdr>
            <w:top w:val="none" w:sz="0" w:space="0" w:color="auto"/>
            <w:left w:val="none" w:sz="0" w:space="0" w:color="auto"/>
            <w:bottom w:val="none" w:sz="0" w:space="0" w:color="auto"/>
            <w:right w:val="none" w:sz="0" w:space="0" w:color="auto"/>
          </w:divBdr>
        </w:div>
      </w:divsChild>
    </w:div>
    <w:div w:id="244846130">
      <w:bodyDiv w:val="1"/>
      <w:marLeft w:val="0"/>
      <w:marRight w:val="0"/>
      <w:marTop w:val="0"/>
      <w:marBottom w:val="0"/>
      <w:divBdr>
        <w:top w:val="none" w:sz="0" w:space="0" w:color="auto"/>
        <w:left w:val="none" w:sz="0" w:space="0" w:color="auto"/>
        <w:bottom w:val="none" w:sz="0" w:space="0" w:color="auto"/>
        <w:right w:val="none" w:sz="0" w:space="0" w:color="auto"/>
      </w:divBdr>
    </w:div>
    <w:div w:id="322441176">
      <w:bodyDiv w:val="1"/>
      <w:marLeft w:val="0"/>
      <w:marRight w:val="0"/>
      <w:marTop w:val="0"/>
      <w:marBottom w:val="0"/>
      <w:divBdr>
        <w:top w:val="none" w:sz="0" w:space="0" w:color="auto"/>
        <w:left w:val="none" w:sz="0" w:space="0" w:color="auto"/>
        <w:bottom w:val="none" w:sz="0" w:space="0" w:color="auto"/>
        <w:right w:val="none" w:sz="0" w:space="0" w:color="auto"/>
      </w:divBdr>
      <w:divsChild>
        <w:div w:id="1958754243">
          <w:marLeft w:val="0"/>
          <w:marRight w:val="0"/>
          <w:marTop w:val="0"/>
          <w:marBottom w:val="0"/>
          <w:divBdr>
            <w:top w:val="none" w:sz="0" w:space="0" w:color="auto"/>
            <w:left w:val="none" w:sz="0" w:space="0" w:color="auto"/>
            <w:bottom w:val="none" w:sz="0" w:space="0" w:color="auto"/>
            <w:right w:val="none" w:sz="0" w:space="0" w:color="auto"/>
          </w:divBdr>
        </w:div>
        <w:div w:id="1578829104">
          <w:marLeft w:val="0"/>
          <w:marRight w:val="0"/>
          <w:marTop w:val="0"/>
          <w:marBottom w:val="0"/>
          <w:divBdr>
            <w:top w:val="none" w:sz="0" w:space="0" w:color="auto"/>
            <w:left w:val="none" w:sz="0" w:space="0" w:color="auto"/>
            <w:bottom w:val="none" w:sz="0" w:space="0" w:color="auto"/>
            <w:right w:val="none" w:sz="0" w:space="0" w:color="auto"/>
          </w:divBdr>
        </w:div>
        <w:div w:id="61564712">
          <w:marLeft w:val="0"/>
          <w:marRight w:val="0"/>
          <w:marTop w:val="0"/>
          <w:marBottom w:val="0"/>
          <w:divBdr>
            <w:top w:val="none" w:sz="0" w:space="0" w:color="auto"/>
            <w:left w:val="none" w:sz="0" w:space="0" w:color="auto"/>
            <w:bottom w:val="none" w:sz="0" w:space="0" w:color="auto"/>
            <w:right w:val="none" w:sz="0" w:space="0" w:color="auto"/>
          </w:divBdr>
        </w:div>
        <w:div w:id="236327101">
          <w:marLeft w:val="0"/>
          <w:marRight w:val="0"/>
          <w:marTop w:val="0"/>
          <w:marBottom w:val="0"/>
          <w:divBdr>
            <w:top w:val="none" w:sz="0" w:space="0" w:color="auto"/>
            <w:left w:val="none" w:sz="0" w:space="0" w:color="auto"/>
            <w:bottom w:val="none" w:sz="0" w:space="0" w:color="auto"/>
            <w:right w:val="none" w:sz="0" w:space="0" w:color="auto"/>
          </w:divBdr>
        </w:div>
        <w:div w:id="958216924">
          <w:marLeft w:val="0"/>
          <w:marRight w:val="0"/>
          <w:marTop w:val="0"/>
          <w:marBottom w:val="0"/>
          <w:divBdr>
            <w:top w:val="none" w:sz="0" w:space="0" w:color="auto"/>
            <w:left w:val="none" w:sz="0" w:space="0" w:color="auto"/>
            <w:bottom w:val="none" w:sz="0" w:space="0" w:color="auto"/>
            <w:right w:val="none" w:sz="0" w:space="0" w:color="auto"/>
          </w:divBdr>
        </w:div>
      </w:divsChild>
    </w:div>
    <w:div w:id="336807924">
      <w:bodyDiv w:val="1"/>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
      </w:divsChild>
    </w:div>
    <w:div w:id="583563462">
      <w:bodyDiv w:val="1"/>
      <w:marLeft w:val="0"/>
      <w:marRight w:val="0"/>
      <w:marTop w:val="0"/>
      <w:marBottom w:val="0"/>
      <w:divBdr>
        <w:top w:val="none" w:sz="0" w:space="0" w:color="auto"/>
        <w:left w:val="none" w:sz="0" w:space="0" w:color="auto"/>
        <w:bottom w:val="none" w:sz="0" w:space="0" w:color="auto"/>
        <w:right w:val="none" w:sz="0" w:space="0" w:color="auto"/>
      </w:divBdr>
    </w:div>
    <w:div w:id="592858424">
      <w:bodyDiv w:val="1"/>
      <w:marLeft w:val="0"/>
      <w:marRight w:val="0"/>
      <w:marTop w:val="0"/>
      <w:marBottom w:val="0"/>
      <w:divBdr>
        <w:top w:val="none" w:sz="0" w:space="0" w:color="auto"/>
        <w:left w:val="none" w:sz="0" w:space="0" w:color="auto"/>
        <w:bottom w:val="none" w:sz="0" w:space="0" w:color="auto"/>
        <w:right w:val="none" w:sz="0" w:space="0" w:color="auto"/>
      </w:divBdr>
    </w:div>
    <w:div w:id="624771965">
      <w:bodyDiv w:val="1"/>
      <w:marLeft w:val="0"/>
      <w:marRight w:val="0"/>
      <w:marTop w:val="0"/>
      <w:marBottom w:val="0"/>
      <w:divBdr>
        <w:top w:val="none" w:sz="0" w:space="0" w:color="auto"/>
        <w:left w:val="none" w:sz="0" w:space="0" w:color="auto"/>
        <w:bottom w:val="none" w:sz="0" w:space="0" w:color="auto"/>
        <w:right w:val="none" w:sz="0" w:space="0" w:color="auto"/>
      </w:divBdr>
      <w:divsChild>
        <w:div w:id="1917397923">
          <w:marLeft w:val="0"/>
          <w:marRight w:val="0"/>
          <w:marTop w:val="240"/>
          <w:marBottom w:val="240"/>
          <w:divBdr>
            <w:top w:val="none" w:sz="0" w:space="0" w:color="auto"/>
            <w:left w:val="none" w:sz="0" w:space="0" w:color="auto"/>
            <w:bottom w:val="none" w:sz="0" w:space="0" w:color="auto"/>
            <w:right w:val="none" w:sz="0" w:space="0" w:color="auto"/>
          </w:divBdr>
        </w:div>
        <w:div w:id="278069540">
          <w:marLeft w:val="0"/>
          <w:marRight w:val="0"/>
          <w:marTop w:val="240"/>
          <w:marBottom w:val="240"/>
          <w:divBdr>
            <w:top w:val="none" w:sz="0" w:space="0" w:color="auto"/>
            <w:left w:val="none" w:sz="0" w:space="0" w:color="auto"/>
            <w:bottom w:val="none" w:sz="0" w:space="0" w:color="auto"/>
            <w:right w:val="none" w:sz="0" w:space="0" w:color="auto"/>
          </w:divBdr>
        </w:div>
        <w:div w:id="1568106617">
          <w:marLeft w:val="0"/>
          <w:marRight w:val="0"/>
          <w:marTop w:val="240"/>
          <w:marBottom w:val="240"/>
          <w:divBdr>
            <w:top w:val="none" w:sz="0" w:space="0" w:color="auto"/>
            <w:left w:val="none" w:sz="0" w:space="0" w:color="auto"/>
            <w:bottom w:val="none" w:sz="0" w:space="0" w:color="auto"/>
            <w:right w:val="none" w:sz="0" w:space="0" w:color="auto"/>
          </w:divBdr>
        </w:div>
        <w:div w:id="379522248">
          <w:marLeft w:val="0"/>
          <w:marRight w:val="0"/>
          <w:marTop w:val="240"/>
          <w:marBottom w:val="240"/>
          <w:divBdr>
            <w:top w:val="none" w:sz="0" w:space="0" w:color="auto"/>
            <w:left w:val="none" w:sz="0" w:space="0" w:color="auto"/>
            <w:bottom w:val="none" w:sz="0" w:space="0" w:color="auto"/>
            <w:right w:val="none" w:sz="0" w:space="0" w:color="auto"/>
          </w:divBdr>
        </w:div>
        <w:div w:id="1514563701">
          <w:marLeft w:val="0"/>
          <w:marRight w:val="0"/>
          <w:marTop w:val="240"/>
          <w:marBottom w:val="240"/>
          <w:divBdr>
            <w:top w:val="none" w:sz="0" w:space="0" w:color="auto"/>
            <w:left w:val="none" w:sz="0" w:space="0" w:color="auto"/>
            <w:bottom w:val="none" w:sz="0" w:space="0" w:color="auto"/>
            <w:right w:val="none" w:sz="0" w:space="0" w:color="auto"/>
          </w:divBdr>
        </w:div>
        <w:div w:id="1917323672">
          <w:marLeft w:val="0"/>
          <w:marRight w:val="0"/>
          <w:marTop w:val="240"/>
          <w:marBottom w:val="240"/>
          <w:divBdr>
            <w:top w:val="none" w:sz="0" w:space="0" w:color="auto"/>
            <w:left w:val="none" w:sz="0" w:space="0" w:color="auto"/>
            <w:bottom w:val="none" w:sz="0" w:space="0" w:color="auto"/>
            <w:right w:val="none" w:sz="0" w:space="0" w:color="auto"/>
          </w:divBdr>
        </w:div>
      </w:divsChild>
    </w:div>
    <w:div w:id="685399172">
      <w:bodyDiv w:val="1"/>
      <w:marLeft w:val="0"/>
      <w:marRight w:val="0"/>
      <w:marTop w:val="0"/>
      <w:marBottom w:val="0"/>
      <w:divBdr>
        <w:top w:val="none" w:sz="0" w:space="0" w:color="auto"/>
        <w:left w:val="none" w:sz="0" w:space="0" w:color="auto"/>
        <w:bottom w:val="none" w:sz="0" w:space="0" w:color="auto"/>
        <w:right w:val="none" w:sz="0" w:space="0" w:color="auto"/>
      </w:divBdr>
    </w:div>
    <w:div w:id="697197377">
      <w:bodyDiv w:val="1"/>
      <w:marLeft w:val="0"/>
      <w:marRight w:val="0"/>
      <w:marTop w:val="0"/>
      <w:marBottom w:val="0"/>
      <w:divBdr>
        <w:top w:val="none" w:sz="0" w:space="0" w:color="auto"/>
        <w:left w:val="none" w:sz="0" w:space="0" w:color="auto"/>
        <w:bottom w:val="none" w:sz="0" w:space="0" w:color="auto"/>
        <w:right w:val="none" w:sz="0" w:space="0" w:color="auto"/>
      </w:divBdr>
      <w:divsChild>
        <w:div w:id="1336492149">
          <w:marLeft w:val="0"/>
          <w:marRight w:val="0"/>
          <w:marTop w:val="0"/>
          <w:marBottom w:val="0"/>
          <w:divBdr>
            <w:top w:val="none" w:sz="0" w:space="0" w:color="auto"/>
            <w:left w:val="none" w:sz="0" w:space="0" w:color="auto"/>
            <w:bottom w:val="none" w:sz="0" w:space="0" w:color="auto"/>
            <w:right w:val="none" w:sz="0" w:space="0" w:color="auto"/>
          </w:divBdr>
          <w:divsChild>
            <w:div w:id="1242831492">
              <w:marLeft w:val="0"/>
              <w:marRight w:val="0"/>
              <w:marTop w:val="300"/>
              <w:marBottom w:val="150"/>
              <w:divBdr>
                <w:top w:val="none" w:sz="0" w:space="0" w:color="auto"/>
                <w:left w:val="none" w:sz="0" w:space="0" w:color="auto"/>
                <w:bottom w:val="none" w:sz="0" w:space="0" w:color="auto"/>
                <w:right w:val="none" w:sz="0" w:space="0" w:color="auto"/>
              </w:divBdr>
            </w:div>
          </w:divsChild>
        </w:div>
        <w:div w:id="846024587">
          <w:marLeft w:val="0"/>
          <w:marRight w:val="0"/>
          <w:marTop w:val="0"/>
          <w:marBottom w:val="0"/>
          <w:divBdr>
            <w:top w:val="none" w:sz="0" w:space="0" w:color="auto"/>
            <w:left w:val="none" w:sz="0" w:space="0" w:color="auto"/>
            <w:bottom w:val="none" w:sz="0" w:space="0" w:color="auto"/>
            <w:right w:val="none" w:sz="0" w:space="0" w:color="auto"/>
          </w:divBdr>
          <w:divsChild>
            <w:div w:id="1897544326">
              <w:marLeft w:val="0"/>
              <w:marRight w:val="0"/>
              <w:marTop w:val="0"/>
              <w:marBottom w:val="0"/>
              <w:divBdr>
                <w:top w:val="none" w:sz="0" w:space="0" w:color="auto"/>
                <w:left w:val="none" w:sz="0" w:space="0" w:color="auto"/>
                <w:bottom w:val="none" w:sz="0" w:space="0" w:color="auto"/>
                <w:right w:val="none" w:sz="0" w:space="0" w:color="auto"/>
              </w:divBdr>
              <w:divsChild>
                <w:div w:id="880626843">
                  <w:marLeft w:val="0"/>
                  <w:marRight w:val="0"/>
                  <w:marTop w:val="0"/>
                  <w:marBottom w:val="0"/>
                  <w:divBdr>
                    <w:top w:val="none" w:sz="0" w:space="0" w:color="auto"/>
                    <w:left w:val="none" w:sz="0" w:space="0" w:color="auto"/>
                    <w:bottom w:val="none" w:sz="0" w:space="0" w:color="auto"/>
                    <w:right w:val="none" w:sz="0" w:space="0" w:color="auto"/>
                  </w:divBdr>
                </w:div>
                <w:div w:id="1749767655">
                  <w:marLeft w:val="0"/>
                  <w:marRight w:val="0"/>
                  <w:marTop w:val="0"/>
                  <w:marBottom w:val="0"/>
                  <w:divBdr>
                    <w:top w:val="none" w:sz="0" w:space="0" w:color="auto"/>
                    <w:left w:val="none" w:sz="0" w:space="0" w:color="auto"/>
                    <w:bottom w:val="none" w:sz="0" w:space="0" w:color="auto"/>
                    <w:right w:val="none" w:sz="0" w:space="0" w:color="auto"/>
                  </w:divBdr>
                </w:div>
                <w:div w:id="426780141">
                  <w:marLeft w:val="0"/>
                  <w:marRight w:val="0"/>
                  <w:marTop w:val="0"/>
                  <w:marBottom w:val="0"/>
                  <w:divBdr>
                    <w:top w:val="none" w:sz="0" w:space="0" w:color="auto"/>
                    <w:left w:val="none" w:sz="0" w:space="0" w:color="auto"/>
                    <w:bottom w:val="none" w:sz="0" w:space="0" w:color="auto"/>
                    <w:right w:val="none" w:sz="0" w:space="0" w:color="auto"/>
                  </w:divBdr>
                </w:div>
                <w:div w:id="1519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6192">
      <w:bodyDiv w:val="1"/>
      <w:marLeft w:val="0"/>
      <w:marRight w:val="0"/>
      <w:marTop w:val="0"/>
      <w:marBottom w:val="0"/>
      <w:divBdr>
        <w:top w:val="none" w:sz="0" w:space="0" w:color="auto"/>
        <w:left w:val="none" w:sz="0" w:space="0" w:color="auto"/>
        <w:bottom w:val="none" w:sz="0" w:space="0" w:color="auto"/>
        <w:right w:val="none" w:sz="0" w:space="0" w:color="auto"/>
      </w:divBdr>
      <w:divsChild>
        <w:div w:id="1001545469">
          <w:marLeft w:val="0"/>
          <w:marRight w:val="0"/>
          <w:marTop w:val="0"/>
          <w:marBottom w:val="0"/>
          <w:divBdr>
            <w:top w:val="none" w:sz="0" w:space="0" w:color="auto"/>
            <w:left w:val="none" w:sz="0" w:space="0" w:color="auto"/>
            <w:bottom w:val="none" w:sz="0" w:space="0" w:color="auto"/>
            <w:right w:val="none" w:sz="0" w:space="0" w:color="auto"/>
          </w:divBdr>
        </w:div>
      </w:divsChild>
    </w:div>
    <w:div w:id="719863376">
      <w:bodyDiv w:val="1"/>
      <w:marLeft w:val="0"/>
      <w:marRight w:val="0"/>
      <w:marTop w:val="0"/>
      <w:marBottom w:val="0"/>
      <w:divBdr>
        <w:top w:val="none" w:sz="0" w:space="0" w:color="auto"/>
        <w:left w:val="none" w:sz="0" w:space="0" w:color="auto"/>
        <w:bottom w:val="none" w:sz="0" w:space="0" w:color="auto"/>
        <w:right w:val="none" w:sz="0" w:space="0" w:color="auto"/>
      </w:divBdr>
    </w:div>
    <w:div w:id="927688008">
      <w:bodyDiv w:val="1"/>
      <w:marLeft w:val="0"/>
      <w:marRight w:val="0"/>
      <w:marTop w:val="0"/>
      <w:marBottom w:val="0"/>
      <w:divBdr>
        <w:top w:val="none" w:sz="0" w:space="0" w:color="auto"/>
        <w:left w:val="none" w:sz="0" w:space="0" w:color="auto"/>
        <w:bottom w:val="none" w:sz="0" w:space="0" w:color="auto"/>
        <w:right w:val="none" w:sz="0" w:space="0" w:color="auto"/>
      </w:divBdr>
      <w:divsChild>
        <w:div w:id="366218646">
          <w:marLeft w:val="0"/>
          <w:marRight w:val="0"/>
          <w:marTop w:val="0"/>
          <w:marBottom w:val="0"/>
          <w:divBdr>
            <w:top w:val="none" w:sz="0" w:space="0" w:color="auto"/>
            <w:left w:val="none" w:sz="0" w:space="0" w:color="auto"/>
            <w:bottom w:val="none" w:sz="0" w:space="0" w:color="auto"/>
            <w:right w:val="none" w:sz="0" w:space="0" w:color="auto"/>
          </w:divBdr>
          <w:divsChild>
            <w:div w:id="1777947678">
              <w:marLeft w:val="-180"/>
              <w:marRight w:val="-180"/>
              <w:marTop w:val="0"/>
              <w:marBottom w:val="0"/>
              <w:divBdr>
                <w:top w:val="none" w:sz="0" w:space="0" w:color="auto"/>
                <w:left w:val="none" w:sz="0" w:space="0" w:color="auto"/>
                <w:bottom w:val="none" w:sz="0" w:space="0" w:color="auto"/>
                <w:right w:val="none" w:sz="0" w:space="0" w:color="auto"/>
              </w:divBdr>
              <w:divsChild>
                <w:div w:id="153496934">
                  <w:marLeft w:val="0"/>
                  <w:marRight w:val="0"/>
                  <w:marTop w:val="0"/>
                  <w:marBottom w:val="0"/>
                  <w:divBdr>
                    <w:top w:val="none" w:sz="0" w:space="0" w:color="auto"/>
                    <w:left w:val="none" w:sz="0" w:space="0" w:color="auto"/>
                    <w:bottom w:val="none" w:sz="0" w:space="0" w:color="auto"/>
                    <w:right w:val="none" w:sz="0" w:space="0" w:color="auto"/>
                  </w:divBdr>
                </w:div>
                <w:div w:id="848561354">
                  <w:marLeft w:val="0"/>
                  <w:marRight w:val="0"/>
                  <w:marTop w:val="0"/>
                  <w:marBottom w:val="0"/>
                  <w:divBdr>
                    <w:top w:val="none" w:sz="0" w:space="0" w:color="auto"/>
                    <w:left w:val="none" w:sz="0" w:space="0" w:color="auto"/>
                    <w:bottom w:val="none" w:sz="0" w:space="0" w:color="auto"/>
                    <w:right w:val="none" w:sz="0" w:space="0" w:color="auto"/>
                  </w:divBdr>
                </w:div>
                <w:div w:id="1327510390">
                  <w:marLeft w:val="0"/>
                  <w:marRight w:val="0"/>
                  <w:marTop w:val="0"/>
                  <w:marBottom w:val="0"/>
                  <w:divBdr>
                    <w:top w:val="none" w:sz="0" w:space="0" w:color="auto"/>
                    <w:left w:val="none" w:sz="0" w:space="0" w:color="auto"/>
                    <w:bottom w:val="none" w:sz="0" w:space="0" w:color="auto"/>
                    <w:right w:val="none" w:sz="0" w:space="0" w:color="auto"/>
                  </w:divBdr>
                </w:div>
                <w:div w:id="1570118859">
                  <w:marLeft w:val="0"/>
                  <w:marRight w:val="0"/>
                  <w:marTop w:val="0"/>
                  <w:marBottom w:val="0"/>
                  <w:divBdr>
                    <w:top w:val="none" w:sz="0" w:space="0" w:color="auto"/>
                    <w:left w:val="none" w:sz="0" w:space="0" w:color="auto"/>
                    <w:bottom w:val="none" w:sz="0" w:space="0" w:color="auto"/>
                    <w:right w:val="none" w:sz="0" w:space="0" w:color="auto"/>
                  </w:divBdr>
                </w:div>
                <w:div w:id="472140456">
                  <w:marLeft w:val="0"/>
                  <w:marRight w:val="0"/>
                  <w:marTop w:val="0"/>
                  <w:marBottom w:val="0"/>
                  <w:divBdr>
                    <w:top w:val="none" w:sz="0" w:space="0" w:color="auto"/>
                    <w:left w:val="none" w:sz="0" w:space="0" w:color="auto"/>
                    <w:bottom w:val="none" w:sz="0" w:space="0" w:color="auto"/>
                    <w:right w:val="none" w:sz="0" w:space="0" w:color="auto"/>
                  </w:divBdr>
                </w:div>
                <w:div w:id="553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4593">
      <w:bodyDiv w:val="1"/>
      <w:marLeft w:val="0"/>
      <w:marRight w:val="0"/>
      <w:marTop w:val="0"/>
      <w:marBottom w:val="0"/>
      <w:divBdr>
        <w:top w:val="none" w:sz="0" w:space="0" w:color="auto"/>
        <w:left w:val="none" w:sz="0" w:space="0" w:color="auto"/>
        <w:bottom w:val="none" w:sz="0" w:space="0" w:color="auto"/>
        <w:right w:val="none" w:sz="0" w:space="0" w:color="auto"/>
      </w:divBdr>
    </w:div>
    <w:div w:id="1051268215">
      <w:bodyDiv w:val="1"/>
      <w:marLeft w:val="0"/>
      <w:marRight w:val="0"/>
      <w:marTop w:val="0"/>
      <w:marBottom w:val="0"/>
      <w:divBdr>
        <w:top w:val="none" w:sz="0" w:space="0" w:color="auto"/>
        <w:left w:val="none" w:sz="0" w:space="0" w:color="auto"/>
        <w:bottom w:val="none" w:sz="0" w:space="0" w:color="auto"/>
        <w:right w:val="none" w:sz="0" w:space="0" w:color="auto"/>
      </w:divBdr>
    </w:div>
    <w:div w:id="1193573762">
      <w:bodyDiv w:val="1"/>
      <w:marLeft w:val="0"/>
      <w:marRight w:val="0"/>
      <w:marTop w:val="0"/>
      <w:marBottom w:val="0"/>
      <w:divBdr>
        <w:top w:val="none" w:sz="0" w:space="0" w:color="auto"/>
        <w:left w:val="none" w:sz="0" w:space="0" w:color="auto"/>
        <w:bottom w:val="none" w:sz="0" w:space="0" w:color="auto"/>
        <w:right w:val="none" w:sz="0" w:space="0" w:color="auto"/>
      </w:divBdr>
    </w:div>
    <w:div w:id="1362046103">
      <w:bodyDiv w:val="1"/>
      <w:marLeft w:val="0"/>
      <w:marRight w:val="0"/>
      <w:marTop w:val="0"/>
      <w:marBottom w:val="0"/>
      <w:divBdr>
        <w:top w:val="none" w:sz="0" w:space="0" w:color="auto"/>
        <w:left w:val="none" w:sz="0" w:space="0" w:color="auto"/>
        <w:bottom w:val="none" w:sz="0" w:space="0" w:color="auto"/>
        <w:right w:val="none" w:sz="0" w:space="0" w:color="auto"/>
      </w:divBdr>
    </w:div>
    <w:div w:id="1366446236">
      <w:bodyDiv w:val="1"/>
      <w:marLeft w:val="0"/>
      <w:marRight w:val="0"/>
      <w:marTop w:val="0"/>
      <w:marBottom w:val="0"/>
      <w:divBdr>
        <w:top w:val="none" w:sz="0" w:space="0" w:color="auto"/>
        <w:left w:val="none" w:sz="0" w:space="0" w:color="auto"/>
        <w:bottom w:val="none" w:sz="0" w:space="0" w:color="auto"/>
        <w:right w:val="none" w:sz="0" w:space="0" w:color="auto"/>
      </w:divBdr>
    </w:div>
    <w:div w:id="1371345982">
      <w:bodyDiv w:val="1"/>
      <w:marLeft w:val="0"/>
      <w:marRight w:val="0"/>
      <w:marTop w:val="0"/>
      <w:marBottom w:val="0"/>
      <w:divBdr>
        <w:top w:val="none" w:sz="0" w:space="0" w:color="auto"/>
        <w:left w:val="none" w:sz="0" w:space="0" w:color="auto"/>
        <w:bottom w:val="none" w:sz="0" w:space="0" w:color="auto"/>
        <w:right w:val="none" w:sz="0" w:space="0" w:color="auto"/>
      </w:divBdr>
      <w:divsChild>
        <w:div w:id="1941833268">
          <w:marLeft w:val="0"/>
          <w:marRight w:val="0"/>
          <w:marTop w:val="240"/>
          <w:marBottom w:val="240"/>
          <w:divBdr>
            <w:top w:val="none" w:sz="0" w:space="0" w:color="auto"/>
            <w:left w:val="none" w:sz="0" w:space="0" w:color="auto"/>
            <w:bottom w:val="none" w:sz="0" w:space="0" w:color="auto"/>
            <w:right w:val="none" w:sz="0" w:space="0" w:color="auto"/>
          </w:divBdr>
        </w:div>
        <w:div w:id="2082603361">
          <w:marLeft w:val="0"/>
          <w:marRight w:val="0"/>
          <w:marTop w:val="240"/>
          <w:marBottom w:val="240"/>
          <w:divBdr>
            <w:top w:val="none" w:sz="0" w:space="0" w:color="auto"/>
            <w:left w:val="none" w:sz="0" w:space="0" w:color="auto"/>
            <w:bottom w:val="none" w:sz="0" w:space="0" w:color="auto"/>
            <w:right w:val="none" w:sz="0" w:space="0" w:color="auto"/>
          </w:divBdr>
        </w:div>
        <w:div w:id="730541552">
          <w:marLeft w:val="0"/>
          <w:marRight w:val="0"/>
          <w:marTop w:val="240"/>
          <w:marBottom w:val="240"/>
          <w:divBdr>
            <w:top w:val="none" w:sz="0" w:space="0" w:color="auto"/>
            <w:left w:val="none" w:sz="0" w:space="0" w:color="auto"/>
            <w:bottom w:val="none" w:sz="0" w:space="0" w:color="auto"/>
            <w:right w:val="none" w:sz="0" w:space="0" w:color="auto"/>
          </w:divBdr>
        </w:div>
        <w:div w:id="1792166748">
          <w:marLeft w:val="0"/>
          <w:marRight w:val="0"/>
          <w:marTop w:val="240"/>
          <w:marBottom w:val="240"/>
          <w:divBdr>
            <w:top w:val="none" w:sz="0" w:space="0" w:color="auto"/>
            <w:left w:val="none" w:sz="0" w:space="0" w:color="auto"/>
            <w:bottom w:val="none" w:sz="0" w:space="0" w:color="auto"/>
            <w:right w:val="none" w:sz="0" w:space="0" w:color="auto"/>
          </w:divBdr>
        </w:div>
        <w:div w:id="507599079">
          <w:marLeft w:val="0"/>
          <w:marRight w:val="0"/>
          <w:marTop w:val="240"/>
          <w:marBottom w:val="240"/>
          <w:divBdr>
            <w:top w:val="none" w:sz="0" w:space="0" w:color="auto"/>
            <w:left w:val="none" w:sz="0" w:space="0" w:color="auto"/>
            <w:bottom w:val="none" w:sz="0" w:space="0" w:color="auto"/>
            <w:right w:val="none" w:sz="0" w:space="0" w:color="auto"/>
          </w:divBdr>
        </w:div>
        <w:div w:id="732847900">
          <w:marLeft w:val="0"/>
          <w:marRight w:val="0"/>
          <w:marTop w:val="240"/>
          <w:marBottom w:val="240"/>
          <w:divBdr>
            <w:top w:val="none" w:sz="0" w:space="0" w:color="auto"/>
            <w:left w:val="none" w:sz="0" w:space="0" w:color="auto"/>
            <w:bottom w:val="none" w:sz="0" w:space="0" w:color="auto"/>
            <w:right w:val="none" w:sz="0" w:space="0" w:color="auto"/>
          </w:divBdr>
        </w:div>
        <w:div w:id="1382903074">
          <w:marLeft w:val="0"/>
          <w:marRight w:val="0"/>
          <w:marTop w:val="240"/>
          <w:marBottom w:val="240"/>
          <w:divBdr>
            <w:top w:val="none" w:sz="0" w:space="0" w:color="auto"/>
            <w:left w:val="none" w:sz="0" w:space="0" w:color="auto"/>
            <w:bottom w:val="none" w:sz="0" w:space="0" w:color="auto"/>
            <w:right w:val="none" w:sz="0" w:space="0" w:color="auto"/>
          </w:divBdr>
        </w:div>
        <w:div w:id="1204707076">
          <w:marLeft w:val="0"/>
          <w:marRight w:val="0"/>
          <w:marTop w:val="240"/>
          <w:marBottom w:val="240"/>
          <w:divBdr>
            <w:top w:val="none" w:sz="0" w:space="0" w:color="auto"/>
            <w:left w:val="none" w:sz="0" w:space="0" w:color="auto"/>
            <w:bottom w:val="none" w:sz="0" w:space="0" w:color="auto"/>
            <w:right w:val="none" w:sz="0" w:space="0" w:color="auto"/>
          </w:divBdr>
        </w:div>
      </w:divsChild>
    </w:div>
    <w:div w:id="1389719038">
      <w:bodyDiv w:val="1"/>
      <w:marLeft w:val="0"/>
      <w:marRight w:val="0"/>
      <w:marTop w:val="0"/>
      <w:marBottom w:val="0"/>
      <w:divBdr>
        <w:top w:val="none" w:sz="0" w:space="0" w:color="auto"/>
        <w:left w:val="none" w:sz="0" w:space="0" w:color="auto"/>
        <w:bottom w:val="none" w:sz="0" w:space="0" w:color="auto"/>
        <w:right w:val="none" w:sz="0" w:space="0" w:color="auto"/>
      </w:divBdr>
    </w:div>
    <w:div w:id="1404181711">
      <w:bodyDiv w:val="1"/>
      <w:marLeft w:val="0"/>
      <w:marRight w:val="0"/>
      <w:marTop w:val="0"/>
      <w:marBottom w:val="0"/>
      <w:divBdr>
        <w:top w:val="none" w:sz="0" w:space="0" w:color="auto"/>
        <w:left w:val="none" w:sz="0" w:space="0" w:color="auto"/>
        <w:bottom w:val="none" w:sz="0" w:space="0" w:color="auto"/>
        <w:right w:val="none" w:sz="0" w:space="0" w:color="auto"/>
      </w:divBdr>
      <w:divsChild>
        <w:div w:id="383791742">
          <w:marLeft w:val="0"/>
          <w:marRight w:val="0"/>
          <w:marTop w:val="240"/>
          <w:marBottom w:val="240"/>
          <w:divBdr>
            <w:top w:val="none" w:sz="0" w:space="0" w:color="auto"/>
            <w:left w:val="none" w:sz="0" w:space="0" w:color="auto"/>
            <w:bottom w:val="none" w:sz="0" w:space="0" w:color="auto"/>
            <w:right w:val="none" w:sz="0" w:space="0" w:color="auto"/>
          </w:divBdr>
        </w:div>
        <w:div w:id="268513642">
          <w:marLeft w:val="0"/>
          <w:marRight w:val="0"/>
          <w:marTop w:val="240"/>
          <w:marBottom w:val="240"/>
          <w:divBdr>
            <w:top w:val="none" w:sz="0" w:space="0" w:color="auto"/>
            <w:left w:val="none" w:sz="0" w:space="0" w:color="auto"/>
            <w:bottom w:val="none" w:sz="0" w:space="0" w:color="auto"/>
            <w:right w:val="none" w:sz="0" w:space="0" w:color="auto"/>
          </w:divBdr>
        </w:div>
        <w:div w:id="1210805732">
          <w:marLeft w:val="0"/>
          <w:marRight w:val="0"/>
          <w:marTop w:val="240"/>
          <w:marBottom w:val="240"/>
          <w:divBdr>
            <w:top w:val="none" w:sz="0" w:space="0" w:color="auto"/>
            <w:left w:val="none" w:sz="0" w:space="0" w:color="auto"/>
            <w:bottom w:val="none" w:sz="0" w:space="0" w:color="auto"/>
            <w:right w:val="none" w:sz="0" w:space="0" w:color="auto"/>
          </w:divBdr>
        </w:div>
        <w:div w:id="1976401367">
          <w:marLeft w:val="0"/>
          <w:marRight w:val="0"/>
          <w:marTop w:val="240"/>
          <w:marBottom w:val="240"/>
          <w:divBdr>
            <w:top w:val="none" w:sz="0" w:space="0" w:color="auto"/>
            <w:left w:val="none" w:sz="0" w:space="0" w:color="auto"/>
            <w:bottom w:val="none" w:sz="0" w:space="0" w:color="auto"/>
            <w:right w:val="none" w:sz="0" w:space="0" w:color="auto"/>
          </w:divBdr>
        </w:div>
      </w:divsChild>
    </w:div>
    <w:div w:id="1500847631">
      <w:bodyDiv w:val="1"/>
      <w:marLeft w:val="0"/>
      <w:marRight w:val="0"/>
      <w:marTop w:val="0"/>
      <w:marBottom w:val="0"/>
      <w:divBdr>
        <w:top w:val="none" w:sz="0" w:space="0" w:color="auto"/>
        <w:left w:val="none" w:sz="0" w:space="0" w:color="auto"/>
        <w:bottom w:val="none" w:sz="0" w:space="0" w:color="auto"/>
        <w:right w:val="none" w:sz="0" w:space="0" w:color="auto"/>
      </w:divBdr>
    </w:div>
    <w:div w:id="1559130569">
      <w:bodyDiv w:val="1"/>
      <w:marLeft w:val="0"/>
      <w:marRight w:val="0"/>
      <w:marTop w:val="0"/>
      <w:marBottom w:val="0"/>
      <w:divBdr>
        <w:top w:val="none" w:sz="0" w:space="0" w:color="auto"/>
        <w:left w:val="none" w:sz="0" w:space="0" w:color="auto"/>
        <w:bottom w:val="none" w:sz="0" w:space="0" w:color="auto"/>
        <w:right w:val="none" w:sz="0" w:space="0" w:color="auto"/>
      </w:divBdr>
    </w:div>
    <w:div w:id="1634362715">
      <w:bodyDiv w:val="1"/>
      <w:marLeft w:val="0"/>
      <w:marRight w:val="0"/>
      <w:marTop w:val="0"/>
      <w:marBottom w:val="0"/>
      <w:divBdr>
        <w:top w:val="none" w:sz="0" w:space="0" w:color="auto"/>
        <w:left w:val="none" w:sz="0" w:space="0" w:color="auto"/>
        <w:bottom w:val="none" w:sz="0" w:space="0" w:color="auto"/>
        <w:right w:val="none" w:sz="0" w:space="0" w:color="auto"/>
      </w:divBdr>
    </w:div>
    <w:div w:id="1692801099">
      <w:bodyDiv w:val="1"/>
      <w:marLeft w:val="0"/>
      <w:marRight w:val="0"/>
      <w:marTop w:val="0"/>
      <w:marBottom w:val="0"/>
      <w:divBdr>
        <w:top w:val="none" w:sz="0" w:space="0" w:color="auto"/>
        <w:left w:val="none" w:sz="0" w:space="0" w:color="auto"/>
        <w:bottom w:val="none" w:sz="0" w:space="0" w:color="auto"/>
        <w:right w:val="none" w:sz="0" w:space="0" w:color="auto"/>
      </w:divBdr>
    </w:div>
    <w:div w:id="1844734695">
      <w:bodyDiv w:val="1"/>
      <w:marLeft w:val="0"/>
      <w:marRight w:val="0"/>
      <w:marTop w:val="0"/>
      <w:marBottom w:val="0"/>
      <w:divBdr>
        <w:top w:val="none" w:sz="0" w:space="0" w:color="auto"/>
        <w:left w:val="none" w:sz="0" w:space="0" w:color="auto"/>
        <w:bottom w:val="none" w:sz="0" w:space="0" w:color="auto"/>
        <w:right w:val="none" w:sz="0" w:space="0" w:color="auto"/>
      </w:divBdr>
    </w:div>
    <w:div w:id="1875118391">
      <w:bodyDiv w:val="1"/>
      <w:marLeft w:val="0"/>
      <w:marRight w:val="0"/>
      <w:marTop w:val="0"/>
      <w:marBottom w:val="0"/>
      <w:divBdr>
        <w:top w:val="none" w:sz="0" w:space="0" w:color="auto"/>
        <w:left w:val="none" w:sz="0" w:space="0" w:color="auto"/>
        <w:bottom w:val="none" w:sz="0" w:space="0" w:color="auto"/>
        <w:right w:val="none" w:sz="0" w:space="0" w:color="auto"/>
      </w:divBdr>
    </w:div>
    <w:div w:id="1895582322">
      <w:bodyDiv w:val="1"/>
      <w:marLeft w:val="0"/>
      <w:marRight w:val="0"/>
      <w:marTop w:val="0"/>
      <w:marBottom w:val="0"/>
      <w:divBdr>
        <w:top w:val="none" w:sz="0" w:space="0" w:color="auto"/>
        <w:left w:val="none" w:sz="0" w:space="0" w:color="auto"/>
        <w:bottom w:val="none" w:sz="0" w:space="0" w:color="auto"/>
        <w:right w:val="none" w:sz="0" w:space="0" w:color="auto"/>
      </w:divBdr>
    </w:div>
    <w:div w:id="1922448171">
      <w:bodyDiv w:val="1"/>
      <w:marLeft w:val="0"/>
      <w:marRight w:val="0"/>
      <w:marTop w:val="0"/>
      <w:marBottom w:val="0"/>
      <w:divBdr>
        <w:top w:val="none" w:sz="0" w:space="0" w:color="auto"/>
        <w:left w:val="none" w:sz="0" w:space="0" w:color="auto"/>
        <w:bottom w:val="none" w:sz="0" w:space="0" w:color="auto"/>
        <w:right w:val="none" w:sz="0" w:space="0" w:color="auto"/>
      </w:divBdr>
    </w:div>
    <w:div w:id="210090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s://victoriaroadworthing.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Lowes\AppData\Roaming\Microsoft\Templates\Big%20wave%20letterhead.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D072AD07-53A3-41FC-A530-2744C14395A4}">
  <ds:schemaRefs>
    <ds:schemaRef ds:uri="http://www.w3.org/XML/1998/namespace"/>
    <ds:schemaRef ds:uri="http://purl.org/dc/dcmitype/"/>
    <ds:schemaRef ds:uri="http://purl.org/dc/elements/1.1/"/>
    <ds:schemaRef ds:uri="http://schemas.microsoft.com/office/infopath/2007/PartnerControls"/>
    <ds:schemaRef ds:uri="71af3243-3dd4-4a8d-8c0d-dd76da1f02a5"/>
    <ds:schemaRef ds:uri="http://schemas.microsoft.com/office/2006/documentManagement/types"/>
    <ds:schemaRef ds:uri="http://schemas.openxmlformats.org/package/2006/metadata/core-properties"/>
    <ds:schemaRef ds:uri="http://purl.org/dc/terms/"/>
    <ds:schemaRef ds:uri="http://schemas.microsoft.com/office/2006/metadata/properties"/>
    <ds:schemaRef ds:uri="16c05727-aa75-4e4a-9b5f-8a80a1165891"/>
  </ds:schemaRefs>
</ds:datastoreItem>
</file>

<file path=customXml/itemProps4.xml><?xml version="1.0" encoding="utf-8"?>
<ds:datastoreItem xmlns:ds="http://schemas.openxmlformats.org/officeDocument/2006/customXml" ds:itemID="{BEAB93FB-287D-4C1B-8869-249472BB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Big wave letterhead.dotx</Template>
  <TotalTime>0</TotalTime>
  <Pages>3</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2025-08-06T12:24:00Z</dcterms:created>
  <dcterms:modified xsi:type="dcterms:W3CDTF">2025-08-21T12:52:00Z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